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762785A" w14:textId="77777777" w:rsidR="004B6971" w:rsidRPr="004B6971" w:rsidRDefault="00B736EB" w:rsidP="004B6971">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4B6971" w:rsidRPr="004B6971">
        <w:rPr>
          <w:rFonts w:ascii="Arial" w:eastAsia="Times New Roman" w:hAnsi="Arial" w:cs="Arial"/>
          <w:b/>
          <w:bCs/>
          <w:color w:val="363636"/>
          <w:sz w:val="24"/>
          <w:szCs w:val="24"/>
          <w:lang w:eastAsia="uk-UA"/>
        </w:rPr>
        <w:t>№50дп-26</w:t>
      </w:r>
    </w:p>
    <w:p w14:paraId="034210BD" w14:textId="0BC1E0A4" w:rsidR="004B6971" w:rsidRPr="004B6971" w:rsidRDefault="004B6971" w:rsidP="004B6971">
      <w:pPr>
        <w:shd w:val="clear" w:color="auto" w:fill="FCFCFC"/>
        <w:spacing w:beforeAutospacing="1" w:after="0" w:afterAutospacing="1" w:line="240" w:lineRule="auto"/>
        <w:rPr>
          <w:rFonts w:ascii="Arial" w:eastAsia="Times New Roman" w:hAnsi="Arial" w:cs="Arial"/>
          <w:color w:val="363636"/>
          <w:sz w:val="24"/>
          <w:szCs w:val="24"/>
          <w:lang w:eastAsia="uk-UA"/>
        </w:rPr>
      </w:pPr>
      <w:r w:rsidRPr="004B6971">
        <w:rPr>
          <w:rFonts w:ascii="Arial" w:eastAsia="Times New Roman" w:hAnsi="Arial" w:cs="Arial"/>
          <w:b/>
          <w:bCs/>
          <w:color w:val="363636"/>
          <w:sz w:val="24"/>
          <w:szCs w:val="24"/>
          <w:lang w:eastAsia="uk-UA"/>
        </w:rPr>
        <w:t>05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4B6971">
        <w:rPr>
          <w:rFonts w:ascii="Arial" w:eastAsia="Times New Roman" w:hAnsi="Arial" w:cs="Arial"/>
          <w:b/>
          <w:bCs/>
          <w:color w:val="363636"/>
          <w:sz w:val="24"/>
          <w:szCs w:val="24"/>
          <w:lang w:eastAsia="uk-UA"/>
        </w:rPr>
        <w:t>Київ</w:t>
      </w:r>
    </w:p>
    <w:p w14:paraId="1888D889" w14:textId="77777777" w:rsidR="004B6971" w:rsidRPr="004B6971" w:rsidRDefault="004B6971" w:rsidP="004B6971">
      <w:pPr>
        <w:shd w:val="clear" w:color="auto" w:fill="FCFCFC"/>
        <w:spacing w:beforeAutospacing="1" w:after="0" w:afterAutospacing="1" w:line="240" w:lineRule="auto"/>
        <w:rPr>
          <w:rFonts w:ascii="Arial" w:eastAsia="Times New Roman" w:hAnsi="Arial" w:cs="Arial"/>
          <w:color w:val="363636"/>
          <w:sz w:val="24"/>
          <w:szCs w:val="24"/>
          <w:lang w:eastAsia="uk-UA"/>
        </w:rPr>
      </w:pPr>
      <w:r w:rsidRPr="004B6971">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відділу нагляду за додержанням законів органами Бюро економічної безпеки України Кіровоградської обласної прокуратури </w:t>
      </w:r>
      <w:proofErr w:type="spellStart"/>
      <w:r w:rsidRPr="004B6971">
        <w:rPr>
          <w:rFonts w:ascii="Arial" w:eastAsia="Times New Roman" w:hAnsi="Arial" w:cs="Arial"/>
          <w:b/>
          <w:bCs/>
          <w:color w:val="363636"/>
          <w:sz w:val="24"/>
          <w:szCs w:val="24"/>
          <w:lang w:eastAsia="uk-UA"/>
        </w:rPr>
        <w:t>Бачуріна</w:t>
      </w:r>
      <w:proofErr w:type="spellEnd"/>
      <w:r w:rsidRPr="004B6971">
        <w:rPr>
          <w:rFonts w:ascii="Arial" w:eastAsia="Times New Roman" w:hAnsi="Arial" w:cs="Arial"/>
          <w:b/>
          <w:bCs/>
          <w:color w:val="363636"/>
          <w:sz w:val="24"/>
          <w:szCs w:val="24"/>
          <w:lang w:eastAsia="uk-UA"/>
        </w:rPr>
        <w:t xml:space="preserve"> Є.Є.</w:t>
      </w:r>
    </w:p>
    <w:p w14:paraId="54E7CA40" w14:textId="77777777" w:rsidR="004B6971" w:rsidRPr="004B6971" w:rsidRDefault="004B6971" w:rsidP="004B6971">
      <w:pPr>
        <w:spacing w:after="0" w:line="240" w:lineRule="auto"/>
        <w:rPr>
          <w:rFonts w:ascii="Times New Roman" w:eastAsia="Times New Roman" w:hAnsi="Times New Roman" w:cs="Times New Roman"/>
          <w:sz w:val="24"/>
          <w:szCs w:val="24"/>
          <w:lang w:eastAsia="uk-UA"/>
        </w:rPr>
      </w:pPr>
    </w:p>
    <w:p w14:paraId="5B46D8DB" w14:textId="77777777" w:rsidR="004B6971" w:rsidRPr="004B6971" w:rsidRDefault="004B6971" w:rsidP="004B6971">
      <w:pPr>
        <w:shd w:val="clear" w:color="auto" w:fill="FCFCFC"/>
        <w:spacing w:after="0" w:line="240" w:lineRule="auto"/>
        <w:ind w:firstLine="709"/>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4B6971">
        <w:rPr>
          <w:rFonts w:ascii="Times New Roman" w:eastAsia="Times New Roman" w:hAnsi="Times New Roman" w:cs="Times New Roman"/>
          <w:color w:val="363636"/>
          <w:sz w:val="28"/>
          <w:szCs w:val="28"/>
          <w:lang w:eastAsia="uk-UA"/>
        </w:rPr>
        <w:t>Радзівона</w:t>
      </w:r>
      <w:proofErr w:type="spellEnd"/>
      <w:r w:rsidRPr="004B6971">
        <w:rPr>
          <w:rFonts w:ascii="Times New Roman" w:eastAsia="Times New Roman" w:hAnsi="Times New Roman" w:cs="Times New Roman"/>
          <w:color w:val="363636"/>
          <w:sz w:val="28"/>
          <w:szCs w:val="28"/>
          <w:lang w:eastAsia="uk-UA"/>
        </w:rPr>
        <w:t xml:space="preserve"> М.О., членів – </w:t>
      </w:r>
      <w:proofErr w:type="spellStart"/>
      <w:r w:rsidRPr="004B6971">
        <w:rPr>
          <w:rFonts w:ascii="Times New Roman" w:eastAsia="Times New Roman" w:hAnsi="Times New Roman" w:cs="Times New Roman"/>
          <w:color w:val="363636"/>
          <w:sz w:val="28"/>
          <w:szCs w:val="28"/>
          <w:lang w:eastAsia="uk-UA"/>
        </w:rPr>
        <w:t>Бобровник</w:t>
      </w:r>
      <w:proofErr w:type="spellEnd"/>
      <w:r w:rsidRPr="004B6971">
        <w:rPr>
          <w:rFonts w:ascii="Times New Roman" w:eastAsia="Times New Roman" w:hAnsi="Times New Roman" w:cs="Times New Roman"/>
          <w:color w:val="363636"/>
          <w:sz w:val="28"/>
          <w:szCs w:val="28"/>
          <w:lang w:eastAsia="uk-UA"/>
        </w:rPr>
        <w:t xml:space="preserve"> С.В., </w:t>
      </w:r>
      <w:proofErr w:type="spellStart"/>
      <w:r w:rsidRPr="004B6971">
        <w:rPr>
          <w:rFonts w:ascii="Times New Roman" w:eastAsia="Times New Roman" w:hAnsi="Times New Roman" w:cs="Times New Roman"/>
          <w:color w:val="363636"/>
          <w:sz w:val="28"/>
          <w:szCs w:val="28"/>
          <w:lang w:eastAsia="uk-UA"/>
        </w:rPr>
        <w:t>Булулукова</w:t>
      </w:r>
      <w:proofErr w:type="spellEnd"/>
      <w:r w:rsidRPr="004B6971">
        <w:rPr>
          <w:rFonts w:ascii="Times New Roman" w:eastAsia="Times New Roman" w:hAnsi="Times New Roman" w:cs="Times New Roman"/>
          <w:color w:val="363636"/>
          <w:sz w:val="28"/>
          <w:szCs w:val="28"/>
          <w:lang w:eastAsia="uk-UA"/>
        </w:rPr>
        <w:t xml:space="preserve"> О.Ю., Гарбузи Н.В., Коваль К.П., </w:t>
      </w:r>
      <w:proofErr w:type="spellStart"/>
      <w:r w:rsidRPr="004B6971">
        <w:rPr>
          <w:rFonts w:ascii="Times New Roman" w:eastAsia="Times New Roman" w:hAnsi="Times New Roman" w:cs="Times New Roman"/>
          <w:color w:val="363636"/>
          <w:sz w:val="28"/>
          <w:szCs w:val="28"/>
          <w:lang w:eastAsia="uk-UA"/>
        </w:rPr>
        <w:t>Куриленка</w:t>
      </w:r>
      <w:proofErr w:type="spellEnd"/>
      <w:r w:rsidRPr="004B6971">
        <w:rPr>
          <w:rFonts w:ascii="Times New Roman" w:eastAsia="Times New Roman" w:hAnsi="Times New Roman" w:cs="Times New Roman"/>
          <w:color w:val="363636"/>
          <w:sz w:val="28"/>
          <w:szCs w:val="28"/>
          <w:lang w:eastAsia="uk-UA"/>
        </w:rPr>
        <w:t xml:space="preserve"> Д.В., </w:t>
      </w:r>
      <w:proofErr w:type="spellStart"/>
      <w:r w:rsidRPr="004B6971">
        <w:rPr>
          <w:rFonts w:ascii="Times New Roman" w:eastAsia="Times New Roman" w:hAnsi="Times New Roman" w:cs="Times New Roman"/>
          <w:color w:val="363636"/>
          <w:sz w:val="28"/>
          <w:szCs w:val="28"/>
          <w:lang w:eastAsia="uk-UA"/>
        </w:rPr>
        <w:t>Мавроді</w:t>
      </w:r>
      <w:proofErr w:type="spellEnd"/>
      <w:r w:rsidRPr="004B6971">
        <w:rPr>
          <w:rFonts w:ascii="Times New Roman" w:eastAsia="Times New Roman" w:hAnsi="Times New Roman" w:cs="Times New Roman"/>
          <w:color w:val="363636"/>
          <w:sz w:val="28"/>
          <w:szCs w:val="28"/>
          <w:lang w:eastAsia="uk-UA"/>
        </w:rPr>
        <w:t xml:space="preserve"> В.В., </w:t>
      </w:r>
      <w:proofErr w:type="spellStart"/>
      <w:r w:rsidRPr="004B6971">
        <w:rPr>
          <w:rFonts w:ascii="Times New Roman" w:eastAsia="Times New Roman" w:hAnsi="Times New Roman" w:cs="Times New Roman"/>
          <w:color w:val="363636"/>
          <w:sz w:val="28"/>
          <w:szCs w:val="28"/>
          <w:lang w:eastAsia="uk-UA"/>
        </w:rPr>
        <w:t>Мнишенко</w:t>
      </w:r>
      <w:proofErr w:type="spellEnd"/>
      <w:r w:rsidRPr="004B6971">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відділу нагляду за додержанням законів органами Бюро економічної безпеки України Кіровоградської обласної прокуратури </w:t>
      </w:r>
      <w:proofErr w:type="spellStart"/>
      <w:r w:rsidRPr="004B6971">
        <w:rPr>
          <w:rFonts w:ascii="Times New Roman" w:eastAsia="Times New Roman" w:hAnsi="Times New Roman" w:cs="Times New Roman"/>
          <w:color w:val="363636"/>
          <w:sz w:val="28"/>
          <w:szCs w:val="28"/>
          <w:lang w:eastAsia="uk-UA"/>
        </w:rPr>
        <w:t>Бачуріна</w:t>
      </w:r>
      <w:proofErr w:type="spellEnd"/>
      <w:r w:rsidRPr="004B6971">
        <w:rPr>
          <w:rFonts w:ascii="Times New Roman" w:eastAsia="Times New Roman" w:hAnsi="Times New Roman" w:cs="Times New Roman"/>
          <w:color w:val="363636"/>
          <w:sz w:val="28"/>
          <w:szCs w:val="28"/>
          <w:lang w:eastAsia="uk-UA"/>
        </w:rPr>
        <w:t xml:space="preserve"> Євгена Євгеновича у дисциплінарному провадженні № 07/3/2-796дс-376дп-25,</w:t>
      </w:r>
    </w:p>
    <w:p w14:paraId="47FA4112" w14:textId="77777777" w:rsidR="004B6971" w:rsidRPr="004B6971" w:rsidRDefault="004B6971" w:rsidP="004B6971">
      <w:pPr>
        <w:shd w:val="clear" w:color="auto" w:fill="FCFCFC"/>
        <w:spacing w:after="0" w:line="240" w:lineRule="auto"/>
        <w:ind w:firstLine="709"/>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w:t>
      </w:r>
    </w:p>
    <w:p w14:paraId="669F1E83" w14:textId="77777777" w:rsidR="004B6971" w:rsidRPr="004B6971" w:rsidRDefault="004B6971" w:rsidP="004B6971">
      <w:pPr>
        <w:shd w:val="clear" w:color="auto" w:fill="FCFCFC"/>
        <w:spacing w:after="0" w:line="240" w:lineRule="auto"/>
        <w:jc w:val="center"/>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ВСТАНОВИЛА:</w:t>
      </w:r>
    </w:p>
    <w:p w14:paraId="016272AB" w14:textId="77777777" w:rsidR="004B6971" w:rsidRPr="004B6971" w:rsidRDefault="004B6971" w:rsidP="004B6971">
      <w:pPr>
        <w:shd w:val="clear" w:color="auto" w:fill="FCFCFC"/>
        <w:spacing w:after="0" w:line="240" w:lineRule="auto"/>
        <w:jc w:val="both"/>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1.</w:t>
      </w:r>
      <w:r w:rsidRPr="004B6971">
        <w:rPr>
          <w:rFonts w:ascii="Times New Roman" w:eastAsia="Times New Roman" w:hAnsi="Times New Roman" w:cs="Times New Roman"/>
          <w:color w:val="363636"/>
          <w:sz w:val="14"/>
          <w:szCs w:val="14"/>
          <w:lang w:eastAsia="uk-UA"/>
        </w:rPr>
        <w:t>  </w:t>
      </w:r>
      <w:r w:rsidRPr="004B6971">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38D5ACE3" w14:textId="77777777" w:rsidR="004B6971" w:rsidRPr="004B6971" w:rsidRDefault="004B6971" w:rsidP="004B6971">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B6971">
        <w:rPr>
          <w:rFonts w:ascii="Times New Roman" w:eastAsia="Times New Roman" w:hAnsi="Times New Roman" w:cs="Times New Roman"/>
          <w:color w:val="363636"/>
          <w:sz w:val="28"/>
          <w:szCs w:val="28"/>
          <w:lang w:eastAsia="uk-UA"/>
        </w:rPr>
        <w:t>Бачурін</w:t>
      </w:r>
      <w:proofErr w:type="spellEnd"/>
      <w:r w:rsidRPr="004B6971">
        <w:rPr>
          <w:rFonts w:ascii="Times New Roman" w:eastAsia="Times New Roman" w:hAnsi="Times New Roman" w:cs="Times New Roman"/>
          <w:color w:val="363636"/>
          <w:sz w:val="28"/>
          <w:szCs w:val="28"/>
          <w:lang w:eastAsia="uk-UA"/>
        </w:rPr>
        <w:t xml:space="preserve"> Євген Євгенович в органах прокуратури працює з січня 2006 року, посаду прокурора відділу нагляду за додержанням законів органами Бюро економічної безпеки України Кіровоградської обласної прокуратури обіймає з 17 жовтня 2022 року.</w:t>
      </w:r>
    </w:p>
    <w:p w14:paraId="78566517" w14:textId="77777777" w:rsidR="004B6971" w:rsidRPr="004B6971" w:rsidRDefault="004B6971" w:rsidP="004B6971">
      <w:pPr>
        <w:shd w:val="clear" w:color="auto" w:fill="FCFCFC"/>
        <w:spacing w:after="0" w:line="240" w:lineRule="auto"/>
        <w:ind w:firstLine="709"/>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Присягу прокурора склав 03 лютого 2011 року, з положеннями Кодексу професійної етики та поведінки прокурорів ознайомлений 12 травня 2017 року.</w:t>
      </w:r>
    </w:p>
    <w:p w14:paraId="25712CDA" w14:textId="77777777" w:rsidR="004B6971" w:rsidRPr="004B6971" w:rsidRDefault="004B6971" w:rsidP="004B6971">
      <w:pPr>
        <w:shd w:val="clear" w:color="auto" w:fill="FCFCFC"/>
        <w:spacing w:after="0" w:line="240" w:lineRule="auto"/>
        <w:ind w:firstLine="709"/>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01D266AA" w14:textId="77777777" w:rsidR="004B6971" w:rsidRPr="004B6971" w:rsidRDefault="004B6971" w:rsidP="004B6971">
      <w:pPr>
        <w:shd w:val="clear" w:color="auto" w:fill="FCFCFC"/>
        <w:spacing w:after="0" w:line="240" w:lineRule="auto"/>
        <w:jc w:val="both"/>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2.</w:t>
      </w:r>
      <w:r w:rsidRPr="004B6971">
        <w:rPr>
          <w:rFonts w:ascii="Times New Roman" w:eastAsia="Times New Roman" w:hAnsi="Times New Roman" w:cs="Times New Roman"/>
          <w:color w:val="363636"/>
          <w:sz w:val="14"/>
          <w:szCs w:val="14"/>
          <w:lang w:eastAsia="uk-UA"/>
        </w:rPr>
        <w:t>  </w:t>
      </w:r>
      <w:r w:rsidRPr="004B6971">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7FB93576"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До Комісії 21 липня 2025 року надійшла дисциплінарна скарга керівника Кіровоградської обласної прокуратури </w:t>
      </w:r>
      <w:proofErr w:type="spellStart"/>
      <w:r w:rsidRPr="004B6971">
        <w:rPr>
          <w:rFonts w:ascii="Times New Roman" w:eastAsia="Times New Roman" w:hAnsi="Times New Roman" w:cs="Times New Roman"/>
          <w:color w:val="363636"/>
          <w:sz w:val="28"/>
          <w:szCs w:val="28"/>
          <w:lang w:eastAsia="uk-UA"/>
        </w:rPr>
        <w:t>Стрелюка</w:t>
      </w:r>
      <w:proofErr w:type="spellEnd"/>
      <w:r w:rsidRPr="004B6971">
        <w:rPr>
          <w:rFonts w:ascii="Times New Roman" w:eastAsia="Times New Roman" w:hAnsi="Times New Roman" w:cs="Times New Roman"/>
          <w:color w:val="363636"/>
          <w:sz w:val="28"/>
          <w:szCs w:val="28"/>
          <w:lang w:eastAsia="uk-UA"/>
        </w:rPr>
        <w:t xml:space="preserve"> Я.В. про вчинення дисциплінарного проступку прокурором </w:t>
      </w:r>
      <w:proofErr w:type="spellStart"/>
      <w:r w:rsidRPr="004B6971">
        <w:rPr>
          <w:rFonts w:ascii="Times New Roman" w:eastAsia="Times New Roman" w:hAnsi="Times New Roman" w:cs="Times New Roman"/>
          <w:color w:val="363636"/>
          <w:sz w:val="28"/>
          <w:szCs w:val="28"/>
          <w:lang w:eastAsia="uk-UA"/>
        </w:rPr>
        <w:t>Бачуріним</w:t>
      </w:r>
      <w:proofErr w:type="spellEnd"/>
      <w:r w:rsidRPr="004B6971">
        <w:rPr>
          <w:rFonts w:ascii="Times New Roman" w:eastAsia="Times New Roman" w:hAnsi="Times New Roman" w:cs="Times New Roman"/>
          <w:color w:val="363636"/>
          <w:sz w:val="28"/>
          <w:szCs w:val="28"/>
          <w:lang w:eastAsia="uk-UA"/>
        </w:rPr>
        <w:t xml:space="preserve"> Є.Є.</w:t>
      </w:r>
    </w:p>
    <w:p w14:paraId="7F44E86D"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4B6971">
        <w:rPr>
          <w:rFonts w:ascii="Times New Roman" w:eastAsia="Times New Roman" w:hAnsi="Times New Roman" w:cs="Times New Roman"/>
          <w:color w:val="363636"/>
          <w:sz w:val="28"/>
          <w:szCs w:val="28"/>
          <w:lang w:eastAsia="uk-UA"/>
        </w:rPr>
        <w:t>розподілено</w:t>
      </w:r>
      <w:proofErr w:type="spellEnd"/>
      <w:r w:rsidRPr="004B6971">
        <w:rPr>
          <w:rFonts w:ascii="Times New Roman" w:eastAsia="Times New Roman" w:hAnsi="Times New Roman" w:cs="Times New Roman"/>
          <w:color w:val="363636"/>
          <w:sz w:val="28"/>
          <w:szCs w:val="28"/>
          <w:lang w:eastAsia="uk-UA"/>
        </w:rPr>
        <w:t xml:space="preserve"> члену Комісії </w:t>
      </w:r>
      <w:proofErr w:type="spellStart"/>
      <w:r w:rsidRPr="004B6971">
        <w:rPr>
          <w:rFonts w:ascii="Times New Roman" w:eastAsia="Times New Roman" w:hAnsi="Times New Roman" w:cs="Times New Roman"/>
          <w:color w:val="363636"/>
          <w:sz w:val="28"/>
          <w:szCs w:val="28"/>
          <w:lang w:eastAsia="uk-UA"/>
        </w:rPr>
        <w:t>Мавроді</w:t>
      </w:r>
      <w:proofErr w:type="spellEnd"/>
      <w:r w:rsidRPr="004B6971">
        <w:rPr>
          <w:rFonts w:ascii="Times New Roman" w:eastAsia="Times New Roman" w:hAnsi="Times New Roman" w:cs="Times New Roman"/>
          <w:color w:val="363636"/>
          <w:sz w:val="28"/>
          <w:szCs w:val="28"/>
          <w:lang w:eastAsia="uk-UA"/>
        </w:rPr>
        <w:t xml:space="preserve"> В.В., за результатами вивчення якої 31 липня 2025 року ним прийнято рішення про відкриття дисциплінарного провадження.</w:t>
      </w:r>
    </w:p>
    <w:p w14:paraId="11959869"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lastRenderedPageBreak/>
        <w:t>Рішенням Комісії від 11 вересня 2025 року № 294дп-25 продовжено строк перевірки відомостей про наявність підстав для притягнення прокурора  </w:t>
      </w:r>
      <w:proofErr w:type="spellStart"/>
      <w:r w:rsidRPr="004B6971">
        <w:rPr>
          <w:rFonts w:ascii="Times New Roman" w:eastAsia="Times New Roman" w:hAnsi="Times New Roman" w:cs="Times New Roman"/>
          <w:color w:val="363636"/>
          <w:sz w:val="28"/>
          <w:szCs w:val="28"/>
          <w:lang w:eastAsia="uk-UA"/>
        </w:rPr>
        <w:t>Бачуріна</w:t>
      </w:r>
      <w:proofErr w:type="spellEnd"/>
      <w:r w:rsidRPr="004B6971">
        <w:rPr>
          <w:rFonts w:ascii="Times New Roman" w:eastAsia="Times New Roman" w:hAnsi="Times New Roman" w:cs="Times New Roman"/>
          <w:color w:val="363636"/>
          <w:sz w:val="28"/>
          <w:szCs w:val="28"/>
          <w:lang w:eastAsia="uk-UA"/>
        </w:rPr>
        <w:t xml:space="preserve"> Є.Є. до дисциплінарної відповідальності у дисциплінарному провадженні 07/3/2-796дс-376дп-25  до 21 жовтня 2025 року.</w:t>
      </w:r>
    </w:p>
    <w:p w14:paraId="33049C88"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4B6971">
        <w:rPr>
          <w:rFonts w:ascii="Times New Roman" w:eastAsia="Times New Roman" w:hAnsi="Times New Roman" w:cs="Times New Roman"/>
          <w:color w:val="363636"/>
          <w:sz w:val="28"/>
          <w:szCs w:val="28"/>
          <w:lang w:eastAsia="uk-UA"/>
        </w:rPr>
        <w:t>Мавроді</w:t>
      </w:r>
      <w:proofErr w:type="spellEnd"/>
      <w:r w:rsidRPr="004B6971">
        <w:rPr>
          <w:rFonts w:ascii="Times New Roman" w:eastAsia="Times New Roman" w:hAnsi="Times New Roman" w:cs="Times New Roman"/>
          <w:color w:val="363636"/>
          <w:sz w:val="28"/>
          <w:szCs w:val="28"/>
          <w:lang w:eastAsia="uk-UA"/>
        </w:rPr>
        <w:t xml:space="preserve"> В.В. 12 січня 2026 року складено висновок про відсутність дисциплінарного проступку в діях прокурора </w:t>
      </w:r>
      <w:proofErr w:type="spellStart"/>
      <w:r w:rsidRPr="004B6971">
        <w:rPr>
          <w:rFonts w:ascii="Times New Roman" w:eastAsia="Times New Roman" w:hAnsi="Times New Roman" w:cs="Times New Roman"/>
          <w:color w:val="363636"/>
          <w:sz w:val="28"/>
          <w:szCs w:val="28"/>
          <w:lang w:eastAsia="uk-UA"/>
        </w:rPr>
        <w:t>Бачуріна</w:t>
      </w:r>
      <w:proofErr w:type="spellEnd"/>
      <w:r w:rsidRPr="004B6971">
        <w:rPr>
          <w:rFonts w:ascii="Times New Roman" w:eastAsia="Times New Roman" w:hAnsi="Times New Roman" w:cs="Times New Roman"/>
          <w:color w:val="363636"/>
          <w:sz w:val="28"/>
          <w:szCs w:val="28"/>
          <w:lang w:eastAsia="uk-UA"/>
        </w:rPr>
        <w:t xml:space="preserve"> Є.Є., який того ж дня разом із матеріалами дисциплінарного провадження передано на розгляд КДКП.</w:t>
      </w:r>
    </w:p>
    <w:p w14:paraId="52F5E393"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3E2853E5"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Прокурор </w:t>
      </w:r>
      <w:proofErr w:type="spellStart"/>
      <w:r w:rsidRPr="004B6971">
        <w:rPr>
          <w:rFonts w:ascii="Times New Roman" w:eastAsia="Times New Roman" w:hAnsi="Times New Roman" w:cs="Times New Roman"/>
          <w:color w:val="363636"/>
          <w:sz w:val="28"/>
          <w:szCs w:val="28"/>
          <w:lang w:eastAsia="uk-UA"/>
        </w:rPr>
        <w:t>Бачурін</w:t>
      </w:r>
      <w:proofErr w:type="spellEnd"/>
      <w:r w:rsidRPr="004B6971">
        <w:rPr>
          <w:rFonts w:ascii="Times New Roman" w:eastAsia="Times New Roman" w:hAnsi="Times New Roman" w:cs="Times New Roman"/>
          <w:color w:val="363636"/>
          <w:sz w:val="28"/>
          <w:szCs w:val="28"/>
          <w:lang w:eastAsia="uk-UA"/>
        </w:rPr>
        <w:t xml:space="preserve"> Є.Є. взяв участь у засіданні Комісії.</w:t>
      </w:r>
    </w:p>
    <w:p w14:paraId="2C275BB3"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Скаржник повідомив про згоду на розгляд висновку за відсутності представника Кіровоградської обласної прокуратури та погодився з вищевказаним висновком.</w:t>
      </w:r>
    </w:p>
    <w:p w14:paraId="7CF59DE4" w14:textId="77777777" w:rsidR="004B6971" w:rsidRPr="004B6971" w:rsidRDefault="004B6971" w:rsidP="004B6971">
      <w:pPr>
        <w:shd w:val="clear" w:color="auto" w:fill="FCFCFC"/>
        <w:spacing w:after="0" w:line="240" w:lineRule="auto"/>
        <w:jc w:val="both"/>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3. Зміст дисциплінарної скарги</w:t>
      </w:r>
    </w:p>
    <w:p w14:paraId="75B7390C"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Скаржник зазначає, що на момент встановлення інвалідності у 2021 році </w:t>
      </w:r>
      <w:proofErr w:type="spellStart"/>
      <w:r w:rsidRPr="004B6971">
        <w:rPr>
          <w:rFonts w:ascii="Times New Roman" w:eastAsia="Times New Roman" w:hAnsi="Times New Roman" w:cs="Times New Roman"/>
          <w:color w:val="363636"/>
          <w:sz w:val="28"/>
          <w:szCs w:val="28"/>
          <w:lang w:eastAsia="uk-UA"/>
        </w:rPr>
        <w:t>Бачурін</w:t>
      </w:r>
      <w:proofErr w:type="spellEnd"/>
      <w:r w:rsidRPr="004B6971">
        <w:rPr>
          <w:rFonts w:ascii="Times New Roman" w:eastAsia="Times New Roman" w:hAnsi="Times New Roman" w:cs="Times New Roman"/>
          <w:color w:val="363636"/>
          <w:sz w:val="28"/>
          <w:szCs w:val="28"/>
          <w:lang w:eastAsia="uk-UA"/>
        </w:rPr>
        <w:t xml:space="preserve"> Є.Є. вже тривалий час обіймав прокурорські посади в органах прокуратури та мав понад 10 років стажу. Незважаючи на це, він, за твердженням скаржника, вирішив отримати неправомірну вигоду у вигляді пенсійних виплат як особа з інвалідністю ІІ групи, не маючи на те законних підстав.</w:t>
      </w:r>
    </w:p>
    <w:p w14:paraId="11148011"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Усвідомлюючи відсутність функціональних порушень, що відповідали б встановленим критеріям для надання ІІ групи інвалідності, він звернувся до обласної МСЕК №1 міста Черкаси з метою визнання його</w:t>
      </w:r>
      <w:r w:rsidRPr="004B6971">
        <w:rPr>
          <w:rFonts w:ascii="Arial" w:eastAsia="Times New Roman" w:hAnsi="Arial" w:cs="Arial"/>
          <w:color w:val="363636"/>
          <w:sz w:val="24"/>
          <w:szCs w:val="24"/>
          <w:lang w:eastAsia="uk-UA"/>
        </w:rPr>
        <w:t> </w:t>
      </w:r>
      <w:r w:rsidRPr="004B6971">
        <w:rPr>
          <w:rFonts w:ascii="Times New Roman" w:eastAsia="Times New Roman" w:hAnsi="Times New Roman" w:cs="Times New Roman"/>
          <w:color w:val="363636"/>
          <w:sz w:val="28"/>
          <w:szCs w:val="28"/>
          <w:lang w:eastAsia="uk-UA"/>
        </w:rPr>
        <w:t xml:space="preserve">особою з інвалідністю  відповідної групи. Згідно з актом огляду МСЕК № 358232 йому було встановлено ІІ групу інвалідності </w:t>
      </w:r>
      <w:proofErr w:type="spellStart"/>
      <w:r w:rsidRPr="004B6971">
        <w:rPr>
          <w:rFonts w:ascii="Times New Roman" w:eastAsia="Times New Roman" w:hAnsi="Times New Roman" w:cs="Times New Roman"/>
          <w:color w:val="363636"/>
          <w:sz w:val="28"/>
          <w:szCs w:val="28"/>
          <w:lang w:eastAsia="uk-UA"/>
        </w:rPr>
        <w:t>безтерміново</w:t>
      </w:r>
      <w:proofErr w:type="spellEnd"/>
      <w:r w:rsidRPr="004B6971">
        <w:rPr>
          <w:rFonts w:ascii="Times New Roman" w:eastAsia="Times New Roman" w:hAnsi="Times New Roman" w:cs="Times New Roman"/>
          <w:color w:val="363636"/>
          <w:sz w:val="28"/>
          <w:szCs w:val="28"/>
          <w:lang w:eastAsia="uk-UA"/>
        </w:rPr>
        <w:t>.</w:t>
      </w:r>
    </w:p>
    <w:p w14:paraId="5A81C5A5"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Водночас володіючи повною інформацією про законодавчо визначені вимоги до поведінки прокурора, </w:t>
      </w:r>
      <w:proofErr w:type="spellStart"/>
      <w:r w:rsidRPr="004B6971">
        <w:rPr>
          <w:rFonts w:ascii="Times New Roman" w:eastAsia="Times New Roman" w:hAnsi="Times New Roman" w:cs="Times New Roman"/>
          <w:color w:val="363636"/>
          <w:sz w:val="28"/>
          <w:szCs w:val="28"/>
          <w:lang w:eastAsia="uk-UA"/>
        </w:rPr>
        <w:t>Бачурін</w:t>
      </w:r>
      <w:proofErr w:type="spellEnd"/>
      <w:r w:rsidRPr="004B6971">
        <w:rPr>
          <w:rFonts w:ascii="Times New Roman" w:eastAsia="Times New Roman" w:hAnsi="Times New Roman" w:cs="Times New Roman"/>
          <w:color w:val="363636"/>
          <w:sz w:val="28"/>
          <w:szCs w:val="28"/>
          <w:lang w:eastAsia="uk-UA"/>
        </w:rPr>
        <w:t xml:space="preserve"> Є.Є., на думку скаржника, діяв усупереч цим вимогам. Його дії свідчать про порушення правил прокурорської етики, що, у свою чергу, дискредитує як саму особу, так і органи прокуратури в цілому, завдаючи шкоди авторитету державного органу, який він представляє.</w:t>
      </w:r>
    </w:p>
    <w:p w14:paraId="3F8830FE"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За таких обставин, в діях прокурора </w:t>
      </w:r>
      <w:proofErr w:type="spellStart"/>
      <w:r w:rsidRPr="004B6971">
        <w:rPr>
          <w:rFonts w:ascii="Times New Roman" w:eastAsia="Times New Roman" w:hAnsi="Times New Roman" w:cs="Times New Roman"/>
          <w:color w:val="363636"/>
          <w:sz w:val="28"/>
          <w:szCs w:val="28"/>
          <w:lang w:eastAsia="uk-UA"/>
        </w:rPr>
        <w:t>Бачуріна</w:t>
      </w:r>
      <w:proofErr w:type="spellEnd"/>
      <w:r w:rsidRPr="004B6971">
        <w:rPr>
          <w:rFonts w:ascii="Times New Roman" w:eastAsia="Times New Roman" w:hAnsi="Times New Roman" w:cs="Times New Roman"/>
          <w:color w:val="363636"/>
          <w:sz w:val="28"/>
          <w:szCs w:val="28"/>
          <w:lang w:eastAsia="uk-UA"/>
        </w:rPr>
        <w:t xml:space="preserve"> Є.Є. вбачаються ознаки дисциплінарного проступку, передбаченого пунктами 5 та 6 частини першої статті 43 Закону України «Про прокуратуру» від 14 жовтня 2014 року № 1697-VII (далі – Закон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6CC693F" w14:textId="77777777" w:rsidR="004B6971" w:rsidRPr="004B6971" w:rsidRDefault="004B6971" w:rsidP="004B6971">
      <w:pPr>
        <w:shd w:val="clear" w:color="auto" w:fill="FCFCFC"/>
        <w:spacing w:after="0" w:line="240" w:lineRule="auto"/>
        <w:jc w:val="both"/>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 </w:t>
      </w:r>
    </w:p>
    <w:p w14:paraId="4AEE8215" w14:textId="77777777" w:rsidR="004B6971" w:rsidRPr="004B6971" w:rsidRDefault="004B6971" w:rsidP="004B6971">
      <w:pPr>
        <w:shd w:val="clear" w:color="auto" w:fill="FCFCFC"/>
        <w:spacing w:after="0" w:line="240" w:lineRule="auto"/>
        <w:jc w:val="both"/>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3B01448F" w14:textId="77777777" w:rsidR="004B6971" w:rsidRPr="004B6971" w:rsidRDefault="004B6971" w:rsidP="004B6971">
      <w:pPr>
        <w:shd w:val="clear" w:color="auto" w:fill="FCFCFC"/>
        <w:spacing w:after="0" w:line="240" w:lineRule="auto"/>
        <w:ind w:firstLine="709"/>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4B6971">
        <w:rPr>
          <w:rFonts w:ascii="Times New Roman" w:eastAsia="Times New Roman" w:hAnsi="Times New Roman" w:cs="Times New Roman"/>
          <w:color w:val="363636"/>
          <w:sz w:val="28"/>
          <w:szCs w:val="28"/>
          <w:lang w:eastAsia="uk-UA"/>
        </w:rPr>
        <w:t>Мавроді</w:t>
      </w:r>
      <w:proofErr w:type="spellEnd"/>
      <w:r w:rsidRPr="004B6971">
        <w:rPr>
          <w:rFonts w:ascii="Times New Roman" w:eastAsia="Times New Roman" w:hAnsi="Times New Roman" w:cs="Times New Roman"/>
          <w:color w:val="363636"/>
          <w:sz w:val="28"/>
          <w:szCs w:val="28"/>
          <w:lang w:eastAsia="uk-UA"/>
        </w:rPr>
        <w:t xml:space="preserve"> В.В., прокурора </w:t>
      </w:r>
      <w:proofErr w:type="spellStart"/>
      <w:r w:rsidRPr="004B6971">
        <w:rPr>
          <w:rFonts w:ascii="Times New Roman" w:eastAsia="Times New Roman" w:hAnsi="Times New Roman" w:cs="Times New Roman"/>
          <w:color w:val="363636"/>
          <w:sz w:val="28"/>
          <w:szCs w:val="28"/>
          <w:lang w:eastAsia="uk-UA"/>
        </w:rPr>
        <w:t>Бачуріна</w:t>
      </w:r>
      <w:proofErr w:type="spellEnd"/>
      <w:r w:rsidRPr="004B6971">
        <w:rPr>
          <w:rFonts w:ascii="Times New Roman" w:eastAsia="Times New Roman" w:hAnsi="Times New Roman" w:cs="Times New Roman"/>
          <w:color w:val="363636"/>
          <w:sz w:val="28"/>
          <w:szCs w:val="28"/>
          <w:lang w:eastAsia="uk-UA"/>
        </w:rPr>
        <w:t xml:space="preserve"> Є.Є., вивчивши висновок, дослідивши матеріали дисциплінарного провадження, Комісія встановила таке.</w:t>
      </w:r>
    </w:p>
    <w:p w14:paraId="3AAFEF20"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0A757BEA"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lastRenderedPageBreak/>
        <w:t>Спростовані або сумнівні рішення МСЕК супроводжувалися звинуваченнями у корупційних схемах і фальсифікаціях медичної документації.</w:t>
      </w:r>
    </w:p>
    <w:p w14:paraId="581F78F4"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4A700447"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660F740"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10FA3BD4"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4B6971">
        <w:rPr>
          <w:rFonts w:ascii="Times New Roman" w:eastAsia="Times New Roman" w:hAnsi="Times New Roman" w:cs="Times New Roman"/>
          <w:color w:val="363636"/>
          <w:sz w:val="28"/>
          <w:szCs w:val="28"/>
          <w:lang w:eastAsia="uk-UA"/>
        </w:rPr>
        <w:t>інвалідностей</w:t>
      </w:r>
      <w:proofErr w:type="spellEnd"/>
      <w:r w:rsidRPr="004B6971">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6AD5E4DE"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2ABA02F9"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D10DAB5"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4AA319D6"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4B6971">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6E22F68A"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lastRenderedPageBreak/>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4E58F721"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Рішенням обласної МСЕК № 1 міста Черкаси від 23.12.2021 прокурору </w:t>
      </w:r>
      <w:proofErr w:type="spellStart"/>
      <w:r w:rsidRPr="004B6971">
        <w:rPr>
          <w:rFonts w:ascii="Times New Roman" w:eastAsia="Times New Roman" w:hAnsi="Times New Roman" w:cs="Times New Roman"/>
          <w:color w:val="363636"/>
          <w:sz w:val="28"/>
          <w:szCs w:val="28"/>
          <w:lang w:eastAsia="uk-UA"/>
        </w:rPr>
        <w:t>Бачуріну</w:t>
      </w:r>
      <w:proofErr w:type="spellEnd"/>
      <w:r w:rsidRPr="004B6971">
        <w:rPr>
          <w:rFonts w:ascii="Times New Roman" w:eastAsia="Times New Roman" w:hAnsi="Times New Roman" w:cs="Times New Roman"/>
          <w:color w:val="363636"/>
          <w:sz w:val="28"/>
          <w:szCs w:val="28"/>
          <w:lang w:eastAsia="uk-UA"/>
        </w:rPr>
        <w:t xml:space="preserve"> Є.Є. вперше встановлено ІІ групу інвалідності </w:t>
      </w:r>
      <w:proofErr w:type="spellStart"/>
      <w:r w:rsidRPr="004B6971">
        <w:rPr>
          <w:rFonts w:ascii="Times New Roman" w:eastAsia="Times New Roman" w:hAnsi="Times New Roman" w:cs="Times New Roman"/>
          <w:color w:val="363636"/>
          <w:sz w:val="28"/>
          <w:szCs w:val="28"/>
          <w:lang w:eastAsia="uk-UA"/>
        </w:rPr>
        <w:t>безтерміново</w:t>
      </w:r>
      <w:proofErr w:type="spellEnd"/>
      <w:r w:rsidRPr="004B6971">
        <w:rPr>
          <w:rFonts w:ascii="Times New Roman" w:eastAsia="Times New Roman" w:hAnsi="Times New Roman" w:cs="Times New Roman"/>
          <w:color w:val="363636"/>
          <w:sz w:val="28"/>
          <w:szCs w:val="28"/>
          <w:lang w:eastAsia="uk-UA"/>
        </w:rPr>
        <w:t>, що підтверджується довідкою № 358232.</w:t>
      </w:r>
    </w:p>
    <w:p w14:paraId="460D9583"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До внесення змін 25 жовтня 2024 року до Інструкції з обліку кадрів в органах прокуратури, затвердженої наказом Генерального прокурора від 31.12.2021 № 415, серед обов’язкових документів, що долучалися до особової справи прокурора, були відсутні документи, які підтверджують інвалідність. Восени 2024 року, після публікацій в ЗМІ з приводу прокурорів-інвалідів, відділом кадрової роботи та державної служби зібрано відповідні документи про встановлення статусу особи з інвалідністю від працівників органів Кіровоградської обласної прокуратури, у тому числі такі документи надано </w:t>
      </w:r>
      <w:proofErr w:type="spellStart"/>
      <w:r w:rsidRPr="004B6971">
        <w:rPr>
          <w:rFonts w:ascii="Times New Roman" w:eastAsia="Times New Roman" w:hAnsi="Times New Roman" w:cs="Times New Roman"/>
          <w:color w:val="363636"/>
          <w:sz w:val="28"/>
          <w:szCs w:val="28"/>
          <w:lang w:eastAsia="uk-UA"/>
        </w:rPr>
        <w:t>Бачуріним</w:t>
      </w:r>
      <w:proofErr w:type="spellEnd"/>
      <w:r w:rsidRPr="004B6971">
        <w:rPr>
          <w:rFonts w:ascii="Times New Roman" w:eastAsia="Times New Roman" w:hAnsi="Times New Roman" w:cs="Times New Roman"/>
          <w:color w:val="363636"/>
          <w:sz w:val="28"/>
          <w:szCs w:val="28"/>
          <w:lang w:eastAsia="uk-UA"/>
        </w:rPr>
        <w:t xml:space="preserve"> Є.Є.</w:t>
      </w:r>
    </w:p>
    <w:p w14:paraId="122DAB58"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Водночас 06.08.2025 </w:t>
      </w:r>
      <w:proofErr w:type="spellStart"/>
      <w:r w:rsidRPr="004B6971">
        <w:rPr>
          <w:rFonts w:ascii="Times New Roman" w:eastAsia="Times New Roman" w:hAnsi="Times New Roman" w:cs="Times New Roman"/>
          <w:color w:val="363636"/>
          <w:sz w:val="28"/>
          <w:szCs w:val="28"/>
          <w:lang w:eastAsia="uk-UA"/>
        </w:rPr>
        <w:t>Бачурін</w:t>
      </w:r>
      <w:proofErr w:type="spellEnd"/>
      <w:r w:rsidRPr="004B6971">
        <w:rPr>
          <w:rFonts w:ascii="Times New Roman" w:eastAsia="Times New Roman" w:hAnsi="Times New Roman" w:cs="Times New Roman"/>
          <w:color w:val="363636"/>
          <w:sz w:val="28"/>
          <w:szCs w:val="28"/>
          <w:lang w:eastAsia="uk-UA"/>
        </w:rPr>
        <w:t xml:space="preserve"> Є.Є. до відділу кадрової роботи та державної служби обласної прокуратури надав витяг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08.05.2025 про вивчення медико-експертної документації та скасування встановленої </w:t>
      </w:r>
      <w:proofErr w:type="spellStart"/>
      <w:r w:rsidRPr="004B6971">
        <w:rPr>
          <w:rFonts w:ascii="Times New Roman" w:eastAsia="Times New Roman" w:hAnsi="Times New Roman" w:cs="Times New Roman"/>
          <w:color w:val="363636"/>
          <w:sz w:val="28"/>
          <w:szCs w:val="28"/>
          <w:lang w:eastAsia="uk-UA"/>
        </w:rPr>
        <w:t>Бачуріну</w:t>
      </w:r>
      <w:proofErr w:type="spellEnd"/>
      <w:r w:rsidRPr="004B6971">
        <w:rPr>
          <w:rFonts w:ascii="Times New Roman" w:eastAsia="Times New Roman" w:hAnsi="Times New Roman" w:cs="Times New Roman"/>
          <w:color w:val="363636"/>
          <w:sz w:val="28"/>
          <w:szCs w:val="28"/>
          <w:lang w:eastAsia="uk-UA"/>
        </w:rPr>
        <w:t xml:space="preserve"> Є.Є. ІІ групи інвалідності.</w:t>
      </w:r>
    </w:p>
    <w:p w14:paraId="7D12FFE5"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B6971">
        <w:rPr>
          <w:rFonts w:ascii="Times New Roman" w:eastAsia="Times New Roman" w:hAnsi="Times New Roman" w:cs="Times New Roman"/>
          <w:color w:val="363636"/>
          <w:sz w:val="28"/>
          <w:szCs w:val="28"/>
          <w:lang w:eastAsia="uk-UA"/>
        </w:rPr>
        <w:t>Бачурін</w:t>
      </w:r>
      <w:proofErr w:type="spellEnd"/>
      <w:r w:rsidRPr="004B6971">
        <w:rPr>
          <w:rFonts w:ascii="Times New Roman" w:eastAsia="Times New Roman" w:hAnsi="Times New Roman" w:cs="Times New Roman"/>
          <w:color w:val="363636"/>
          <w:sz w:val="28"/>
          <w:szCs w:val="28"/>
          <w:lang w:eastAsia="uk-UA"/>
        </w:rPr>
        <w:t xml:space="preserve"> Є.Є. є військовозобов’язаним та перебуває на обліку в Кропивницькому МТЦК та СП відповідно до записів у військовому квитку. Маріупольським РВК в Донецькій області його визнано непридатним до військової служби у мирний час та обмежено придатним у військовий час.</w:t>
      </w:r>
    </w:p>
    <w:p w14:paraId="5CEFE57B"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Після внесення змін у 2024 році до законодавства про військовий обов’язок і військову службу громадяни України, які були визнані обмежено придатними до військової служби, підлягали повторному медичному огляду. Після проходження ВЛК з 24 січня 2025 року його визнано придатним до військової служби. </w:t>
      </w:r>
      <w:proofErr w:type="spellStart"/>
      <w:r w:rsidRPr="004B6971">
        <w:rPr>
          <w:rFonts w:ascii="Times New Roman" w:eastAsia="Times New Roman" w:hAnsi="Times New Roman" w:cs="Times New Roman"/>
          <w:color w:val="363636"/>
          <w:sz w:val="28"/>
          <w:szCs w:val="28"/>
          <w:lang w:eastAsia="uk-UA"/>
        </w:rPr>
        <w:t>Бачурін</w:t>
      </w:r>
      <w:proofErr w:type="spellEnd"/>
      <w:r w:rsidRPr="004B6971">
        <w:rPr>
          <w:rFonts w:ascii="Times New Roman" w:eastAsia="Times New Roman" w:hAnsi="Times New Roman" w:cs="Times New Roman"/>
          <w:color w:val="363636"/>
          <w:sz w:val="28"/>
          <w:szCs w:val="28"/>
          <w:lang w:eastAsia="uk-UA"/>
        </w:rPr>
        <w:t xml:space="preserve"> Є.Є. заброньований за органами Кіровоградської обласної прокуратури з жовтня 2022 року відповідно до постанови Кабінету Міністрів України від 04.02.2015  № 45.</w:t>
      </w:r>
    </w:p>
    <w:p w14:paraId="7A439219"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До відділу кадрової роботи та державної служби обласної прокуратури </w:t>
      </w:r>
      <w:proofErr w:type="spellStart"/>
      <w:r w:rsidRPr="004B6971">
        <w:rPr>
          <w:rFonts w:ascii="Times New Roman" w:eastAsia="Times New Roman" w:hAnsi="Times New Roman" w:cs="Times New Roman"/>
          <w:color w:val="363636"/>
          <w:sz w:val="28"/>
          <w:szCs w:val="28"/>
          <w:lang w:eastAsia="uk-UA"/>
        </w:rPr>
        <w:t>Бачуріним</w:t>
      </w:r>
      <w:proofErr w:type="spellEnd"/>
      <w:r w:rsidRPr="004B6971">
        <w:rPr>
          <w:rFonts w:ascii="Times New Roman" w:eastAsia="Times New Roman" w:hAnsi="Times New Roman" w:cs="Times New Roman"/>
          <w:color w:val="363636"/>
          <w:sz w:val="28"/>
          <w:szCs w:val="28"/>
          <w:lang w:eastAsia="uk-UA"/>
        </w:rPr>
        <w:t xml:space="preserve"> Є.Є. індивідуальна програма реабілітації інваліда не надавалась та у зв’язку з цим, заходи із облаштування робочого місця, коригування робочого графіка не здійснювались. Із заявами про створення спеціальних умов праці та спеціального обладнання робочого місця не звертався.</w:t>
      </w:r>
    </w:p>
    <w:p w14:paraId="0D48B0F0"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Відповідно до відомостей, наданих Головним управлінням Пенсійного фонду в Донецькій області </w:t>
      </w:r>
      <w:proofErr w:type="spellStart"/>
      <w:r w:rsidRPr="004B6971">
        <w:rPr>
          <w:rFonts w:ascii="Times New Roman" w:eastAsia="Times New Roman" w:hAnsi="Times New Roman" w:cs="Times New Roman"/>
          <w:color w:val="363636"/>
          <w:sz w:val="28"/>
          <w:szCs w:val="28"/>
          <w:lang w:eastAsia="uk-UA"/>
        </w:rPr>
        <w:t>Бачурін</w:t>
      </w:r>
      <w:proofErr w:type="spellEnd"/>
      <w:r w:rsidRPr="004B6971">
        <w:rPr>
          <w:rFonts w:ascii="Times New Roman" w:eastAsia="Times New Roman" w:hAnsi="Times New Roman" w:cs="Times New Roman"/>
          <w:color w:val="363636"/>
          <w:sz w:val="28"/>
          <w:szCs w:val="28"/>
          <w:lang w:eastAsia="uk-UA"/>
        </w:rPr>
        <w:t xml:space="preserve"> Є.Є. отримував пенсію відповідно до Закону № 1697-VII з 23.12.2021 до 30.06.2025.</w:t>
      </w:r>
    </w:p>
    <w:p w14:paraId="38B8915F"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w:t>
      </w:r>
      <w:proofErr w:type="spellStart"/>
      <w:r w:rsidRPr="004B6971">
        <w:rPr>
          <w:rFonts w:ascii="Times New Roman" w:eastAsia="Times New Roman" w:hAnsi="Times New Roman" w:cs="Times New Roman"/>
          <w:color w:val="363636"/>
          <w:sz w:val="28"/>
          <w:szCs w:val="28"/>
          <w:lang w:eastAsia="uk-UA"/>
        </w:rPr>
        <w:t>Чернобаєва</w:t>
      </w:r>
      <w:proofErr w:type="spellEnd"/>
      <w:r w:rsidRPr="004B6971">
        <w:rPr>
          <w:rFonts w:ascii="Times New Roman" w:eastAsia="Times New Roman" w:hAnsi="Times New Roman" w:cs="Times New Roman"/>
          <w:color w:val="363636"/>
          <w:sz w:val="28"/>
          <w:szCs w:val="28"/>
          <w:lang w:eastAsia="uk-UA"/>
        </w:rPr>
        <w:t> С.І. від 31 січня 2025 року у кримінальному провадженні </w:t>
      </w:r>
      <w:r w:rsidRPr="004B6971">
        <w:rPr>
          <w:rFonts w:ascii="Times New Roman" w:eastAsia="Times New Roman" w:hAnsi="Times New Roman" w:cs="Times New Roman"/>
          <w:color w:val="363636"/>
          <w:sz w:val="28"/>
          <w:szCs w:val="28"/>
          <w:lang w:eastAsia="uk-UA"/>
        </w:rPr>
        <w:br/>
      </w:r>
      <w:r w:rsidRPr="004B6971">
        <w:rPr>
          <w:rFonts w:ascii="Times New Roman" w:eastAsia="Times New Roman" w:hAnsi="Times New Roman" w:cs="Times New Roman"/>
          <w:color w:val="363636"/>
          <w:sz w:val="28"/>
          <w:szCs w:val="28"/>
          <w:lang w:eastAsia="uk-UA"/>
        </w:rPr>
        <w:lastRenderedPageBreak/>
        <w:t xml:space="preserve">№ (конфіденційна інформація) 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серед яких і </w:t>
      </w:r>
      <w:proofErr w:type="spellStart"/>
      <w:r w:rsidRPr="004B6971">
        <w:rPr>
          <w:rFonts w:ascii="Times New Roman" w:eastAsia="Times New Roman" w:hAnsi="Times New Roman" w:cs="Times New Roman"/>
          <w:color w:val="363636"/>
          <w:sz w:val="28"/>
          <w:szCs w:val="28"/>
          <w:lang w:eastAsia="uk-UA"/>
        </w:rPr>
        <w:t>Бачурін</w:t>
      </w:r>
      <w:proofErr w:type="spellEnd"/>
      <w:r w:rsidRPr="004B6971">
        <w:rPr>
          <w:rFonts w:ascii="Times New Roman" w:eastAsia="Times New Roman" w:hAnsi="Times New Roman" w:cs="Times New Roman"/>
          <w:color w:val="363636"/>
          <w:sz w:val="28"/>
          <w:szCs w:val="28"/>
          <w:lang w:eastAsia="uk-UA"/>
        </w:rPr>
        <w:t xml:space="preserve"> Є.Є.</w:t>
      </w:r>
    </w:p>
    <w:p w14:paraId="1BADCD78"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До Кіровоградської обласної прокуратури 19.05.2025 та 16.09.2025 надійшли листи за підписами виконувача обов’язків керівника Генеральної інспекції від 16.05.2025 № 17/2/1-20401-24 та заступника Генерального прокурора від 11.09.2025 № 31/2/1/-34080 про необхідність прибуття до ДУ «Український державний науково-дослідний інститут медико-соціальних проблем інвалідності МОЗ України»   деяких працівників органів прокуратури Кіровоградської області, однак </w:t>
      </w:r>
      <w:proofErr w:type="spellStart"/>
      <w:r w:rsidRPr="004B6971">
        <w:rPr>
          <w:rFonts w:ascii="Times New Roman" w:eastAsia="Times New Roman" w:hAnsi="Times New Roman" w:cs="Times New Roman"/>
          <w:color w:val="363636"/>
          <w:sz w:val="28"/>
          <w:szCs w:val="28"/>
          <w:lang w:eastAsia="uk-UA"/>
        </w:rPr>
        <w:t>Бачурін</w:t>
      </w:r>
      <w:proofErr w:type="spellEnd"/>
      <w:r w:rsidRPr="004B6971">
        <w:rPr>
          <w:rFonts w:ascii="Times New Roman" w:eastAsia="Times New Roman" w:hAnsi="Times New Roman" w:cs="Times New Roman"/>
          <w:color w:val="363636"/>
          <w:sz w:val="28"/>
          <w:szCs w:val="28"/>
          <w:lang w:eastAsia="uk-UA"/>
        </w:rPr>
        <w:t xml:space="preserve"> Є.Є. там не зазначався.</w:t>
      </w:r>
    </w:p>
    <w:p w14:paraId="75B033E8"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B6971">
        <w:rPr>
          <w:rFonts w:ascii="Times New Roman" w:eastAsia="Times New Roman" w:hAnsi="Times New Roman" w:cs="Times New Roman"/>
          <w:color w:val="363636"/>
          <w:sz w:val="28"/>
          <w:szCs w:val="28"/>
          <w:lang w:eastAsia="uk-UA"/>
        </w:rPr>
        <w:t>Бачурін</w:t>
      </w:r>
      <w:proofErr w:type="spellEnd"/>
      <w:r w:rsidRPr="004B6971">
        <w:rPr>
          <w:rFonts w:ascii="Times New Roman" w:eastAsia="Times New Roman" w:hAnsi="Times New Roman" w:cs="Times New Roman"/>
          <w:color w:val="363636"/>
          <w:sz w:val="28"/>
          <w:szCs w:val="28"/>
          <w:lang w:eastAsia="uk-UA"/>
        </w:rPr>
        <w:t xml:space="preserve"> Є.Є. 14.11.2024 допитаний як свідок у кримінальному провадженні № (конфіденційна інформація)  від 21.10.2024, яке згодом об’єднано з  кримінальним провадженням № (конфіденційна інформація). Про підозру йому не повідомлено, заходи забезпечення не застосовувались.</w:t>
      </w:r>
    </w:p>
    <w:p w14:paraId="03C437C8"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вказаної особи.</w:t>
      </w:r>
    </w:p>
    <w:p w14:paraId="199CA7BC"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Листом Кіровоградської обласної прокуратури від 28.11.2025 до Комісії надіслано рішення експертної команди з оцінювання повсякденного функціонування особи від 08.05.2025. У вказаному рішенні зазначено, що команда вивчила надану медико-експертну документацію, та дійшла висновку, що ІІ група інвалідності, загальне захворювання </w:t>
      </w:r>
      <w:proofErr w:type="spellStart"/>
      <w:r w:rsidRPr="004B6971">
        <w:rPr>
          <w:rFonts w:ascii="Times New Roman" w:eastAsia="Times New Roman" w:hAnsi="Times New Roman" w:cs="Times New Roman"/>
          <w:color w:val="363636"/>
          <w:sz w:val="28"/>
          <w:szCs w:val="28"/>
          <w:lang w:eastAsia="uk-UA"/>
        </w:rPr>
        <w:t>безтерміново</w:t>
      </w:r>
      <w:proofErr w:type="spellEnd"/>
      <w:r w:rsidRPr="004B6971">
        <w:rPr>
          <w:rFonts w:ascii="Times New Roman" w:eastAsia="Times New Roman" w:hAnsi="Times New Roman" w:cs="Times New Roman"/>
          <w:color w:val="363636"/>
          <w:sz w:val="28"/>
          <w:szCs w:val="28"/>
          <w:lang w:eastAsia="uk-UA"/>
        </w:rPr>
        <w:t xml:space="preserve"> встановлена необґрунтовано. При оцінюванні функціональних порушень та ступеню обмеження життєдіяльності </w:t>
      </w:r>
      <w:proofErr w:type="spellStart"/>
      <w:r w:rsidRPr="004B6971">
        <w:rPr>
          <w:rFonts w:ascii="Times New Roman" w:eastAsia="Times New Roman" w:hAnsi="Times New Roman" w:cs="Times New Roman"/>
          <w:color w:val="363636"/>
          <w:sz w:val="28"/>
          <w:szCs w:val="28"/>
          <w:lang w:eastAsia="uk-UA"/>
        </w:rPr>
        <w:t>Бачуріна</w:t>
      </w:r>
      <w:proofErr w:type="spellEnd"/>
      <w:r w:rsidRPr="004B6971">
        <w:rPr>
          <w:rFonts w:ascii="Times New Roman" w:eastAsia="Times New Roman" w:hAnsi="Times New Roman" w:cs="Times New Roman"/>
          <w:color w:val="363636"/>
          <w:sz w:val="28"/>
          <w:szCs w:val="28"/>
          <w:lang w:eastAsia="uk-UA"/>
        </w:rPr>
        <w:t xml:space="preserve"> Є.Є. мають місце незначні патологічні зміни з боку (конфіденційна інформація), які не відповідають критеріям встановлення жодної групи інвалідності та не дають підстав визнати</w:t>
      </w:r>
      <w:r w:rsidRPr="004B6971">
        <w:rPr>
          <w:rFonts w:ascii="Times New Roman" w:eastAsia="Times New Roman" w:hAnsi="Times New Roman" w:cs="Times New Roman"/>
          <w:color w:val="363636"/>
          <w:sz w:val="28"/>
          <w:szCs w:val="28"/>
          <w:lang w:eastAsia="uk-UA"/>
        </w:rPr>
        <w:br/>
      </w:r>
      <w:proofErr w:type="spellStart"/>
      <w:r w:rsidRPr="004B6971">
        <w:rPr>
          <w:rFonts w:ascii="Times New Roman" w:eastAsia="Times New Roman" w:hAnsi="Times New Roman" w:cs="Times New Roman"/>
          <w:color w:val="363636"/>
          <w:sz w:val="28"/>
          <w:szCs w:val="28"/>
          <w:lang w:eastAsia="uk-UA"/>
        </w:rPr>
        <w:t>Бачуріна</w:t>
      </w:r>
      <w:proofErr w:type="spellEnd"/>
      <w:r w:rsidRPr="004B6971">
        <w:rPr>
          <w:rFonts w:ascii="Times New Roman" w:eastAsia="Times New Roman" w:hAnsi="Times New Roman" w:cs="Times New Roman"/>
          <w:color w:val="363636"/>
          <w:sz w:val="28"/>
          <w:szCs w:val="28"/>
          <w:lang w:eastAsia="uk-UA"/>
        </w:rPr>
        <w:t xml:space="preserve"> Є.Є. особою з інвалідністю з 23.12.2021.</w:t>
      </w:r>
    </w:p>
    <w:p w14:paraId="29DB93FE"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Згідно з інформацією з відкритих офіційних джерел, зокрема </w:t>
      </w:r>
      <w:proofErr w:type="spellStart"/>
      <w:r w:rsidRPr="004B6971">
        <w:rPr>
          <w:rFonts w:ascii="Times New Roman" w:eastAsia="Times New Roman" w:hAnsi="Times New Roman" w:cs="Times New Roman"/>
          <w:color w:val="363636"/>
          <w:sz w:val="28"/>
          <w:szCs w:val="28"/>
          <w:lang w:eastAsia="uk-UA"/>
        </w:rPr>
        <w:t>вебпорталу</w:t>
      </w:r>
      <w:proofErr w:type="spellEnd"/>
      <w:r w:rsidRPr="004B6971">
        <w:rPr>
          <w:rFonts w:ascii="Times New Roman" w:eastAsia="Times New Roman" w:hAnsi="Times New Roman" w:cs="Times New Roman"/>
          <w:color w:val="363636"/>
          <w:sz w:val="28"/>
          <w:szCs w:val="28"/>
          <w:lang w:eastAsia="uk-UA"/>
        </w:rPr>
        <w:t xml:space="preserve"> «Судова влада України» та Єдиного державного реєстру судових рішень, </w:t>
      </w:r>
      <w:proofErr w:type="spellStart"/>
      <w:r w:rsidRPr="004B6971">
        <w:rPr>
          <w:rFonts w:ascii="Times New Roman" w:eastAsia="Times New Roman" w:hAnsi="Times New Roman" w:cs="Times New Roman"/>
          <w:color w:val="363636"/>
          <w:sz w:val="28"/>
          <w:szCs w:val="28"/>
          <w:lang w:eastAsia="uk-UA"/>
        </w:rPr>
        <w:t>Бачурін</w:t>
      </w:r>
      <w:proofErr w:type="spellEnd"/>
      <w:r w:rsidRPr="004B6971">
        <w:rPr>
          <w:rFonts w:ascii="Times New Roman" w:eastAsia="Times New Roman" w:hAnsi="Times New Roman" w:cs="Times New Roman"/>
          <w:color w:val="363636"/>
          <w:sz w:val="28"/>
          <w:szCs w:val="28"/>
          <w:lang w:eastAsia="uk-UA"/>
        </w:rPr>
        <w:t xml:space="preserve"> Є.Є. звернувся до Кіровоградського окружного адміністративного суду з адміністративним позовом до Державної установи «Український державний науково-дослідний інститут медико-соціальних проблем інвалідності Міністерства охорони здоров’я України» про визнання протиправним та скасування рішення цієї установи від 08.05.2025 № ЦО-15752.</w:t>
      </w:r>
    </w:p>
    <w:p w14:paraId="67C92FB1"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Ухвалою Кіровоградського окружного адміністративного суду від 12.11.2025 відкрито провадження в адміністративній справі № (конфіденційна інформація) (ухвала оприлюднена в Єдиному державному реєстрі судових рішень за посиланням  - (конфіденційна інформація).</w:t>
      </w:r>
    </w:p>
    <w:p w14:paraId="2C3790E3" w14:textId="77777777" w:rsidR="004B6971" w:rsidRPr="004B6971" w:rsidRDefault="004B6971" w:rsidP="004B6971">
      <w:pPr>
        <w:shd w:val="clear" w:color="auto" w:fill="FCFCFC"/>
        <w:spacing w:after="0" w:line="240" w:lineRule="auto"/>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w:t>
      </w:r>
    </w:p>
    <w:p w14:paraId="6ABE2A68" w14:textId="77777777" w:rsidR="004B6971" w:rsidRPr="004B6971" w:rsidRDefault="004B6971" w:rsidP="004B6971">
      <w:pPr>
        <w:shd w:val="clear" w:color="auto" w:fill="FCFCFC"/>
        <w:spacing w:after="0" w:line="240" w:lineRule="auto"/>
        <w:jc w:val="both"/>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1C6DBEBC"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Відповідно до наказу керівника Кіровоградської обласної прокуратури від 11.08.2025 № 62 проведено службове розслідування стосовно </w:t>
      </w:r>
      <w:proofErr w:type="spellStart"/>
      <w:r w:rsidRPr="004B6971">
        <w:rPr>
          <w:rFonts w:ascii="Times New Roman" w:eastAsia="Times New Roman" w:hAnsi="Times New Roman" w:cs="Times New Roman"/>
          <w:color w:val="363636"/>
          <w:sz w:val="28"/>
          <w:szCs w:val="28"/>
          <w:lang w:eastAsia="uk-UA"/>
        </w:rPr>
        <w:t>Бачуріна</w:t>
      </w:r>
      <w:proofErr w:type="spellEnd"/>
      <w:r w:rsidRPr="004B6971">
        <w:rPr>
          <w:rFonts w:ascii="Times New Roman" w:eastAsia="Times New Roman" w:hAnsi="Times New Roman" w:cs="Times New Roman"/>
          <w:color w:val="363636"/>
          <w:sz w:val="28"/>
          <w:szCs w:val="28"/>
          <w:lang w:eastAsia="uk-UA"/>
        </w:rPr>
        <w:t xml:space="preserve"> Є.Є.</w:t>
      </w:r>
    </w:p>
    <w:p w14:paraId="393AFBCD"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Під час службового розслідування інформація про отримання</w:t>
      </w:r>
      <w:r w:rsidRPr="004B6971">
        <w:rPr>
          <w:rFonts w:ascii="Times New Roman" w:eastAsia="Times New Roman" w:hAnsi="Times New Roman" w:cs="Times New Roman"/>
          <w:color w:val="363636"/>
          <w:sz w:val="28"/>
          <w:szCs w:val="28"/>
          <w:lang w:eastAsia="uk-UA"/>
        </w:rPr>
        <w:br/>
      </w:r>
      <w:proofErr w:type="spellStart"/>
      <w:r w:rsidRPr="004B6971">
        <w:rPr>
          <w:rFonts w:ascii="Times New Roman" w:eastAsia="Times New Roman" w:hAnsi="Times New Roman" w:cs="Times New Roman"/>
          <w:color w:val="363636"/>
          <w:sz w:val="28"/>
          <w:szCs w:val="28"/>
          <w:lang w:eastAsia="uk-UA"/>
        </w:rPr>
        <w:t>Бачуріним</w:t>
      </w:r>
      <w:proofErr w:type="spellEnd"/>
      <w:r w:rsidRPr="004B6971">
        <w:rPr>
          <w:rFonts w:ascii="Times New Roman" w:eastAsia="Times New Roman" w:hAnsi="Times New Roman" w:cs="Times New Roman"/>
          <w:color w:val="363636"/>
          <w:sz w:val="28"/>
          <w:szCs w:val="28"/>
          <w:lang w:eastAsia="uk-UA"/>
        </w:rPr>
        <w:t xml:space="preserve"> Є.Є. статусу особи з інвалідністю знайшла своє підтвердження. </w:t>
      </w:r>
    </w:p>
    <w:p w14:paraId="26DAC895"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Враховано, що  за результатами обстеження, яке проводилось у межах досудового розслідування у кримінальному провадженні № (конфіденційна </w:t>
      </w:r>
      <w:r w:rsidRPr="004B6971">
        <w:rPr>
          <w:rFonts w:ascii="Times New Roman" w:eastAsia="Times New Roman" w:hAnsi="Times New Roman" w:cs="Times New Roman"/>
          <w:color w:val="363636"/>
          <w:sz w:val="28"/>
          <w:szCs w:val="28"/>
          <w:lang w:eastAsia="uk-UA"/>
        </w:rPr>
        <w:lastRenderedPageBreak/>
        <w:t xml:space="preserve">інформація) ДУ «Український державний науково-дослідний інститут медико-соціальних проблем інвалідності МОЗ України» скасовано встановлену </w:t>
      </w:r>
      <w:proofErr w:type="spellStart"/>
      <w:r w:rsidRPr="004B6971">
        <w:rPr>
          <w:rFonts w:ascii="Times New Roman" w:eastAsia="Times New Roman" w:hAnsi="Times New Roman" w:cs="Times New Roman"/>
          <w:color w:val="363636"/>
          <w:sz w:val="28"/>
          <w:szCs w:val="28"/>
          <w:lang w:eastAsia="uk-UA"/>
        </w:rPr>
        <w:t>Бачуріну</w:t>
      </w:r>
      <w:proofErr w:type="spellEnd"/>
      <w:r w:rsidRPr="004B6971">
        <w:rPr>
          <w:rFonts w:ascii="Times New Roman" w:eastAsia="Times New Roman" w:hAnsi="Times New Roman" w:cs="Times New Roman"/>
          <w:color w:val="363636"/>
          <w:sz w:val="28"/>
          <w:szCs w:val="28"/>
          <w:lang w:eastAsia="uk-UA"/>
        </w:rPr>
        <w:t xml:space="preserve"> Є.Є. ІІ групу інвалідності.</w:t>
      </w:r>
    </w:p>
    <w:p w14:paraId="324DBF31"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Відомостей про використання прокурором службових повноважень або службового статусу та пов’язаних із цим можливостей на користь своїх приватних інтересів під час отримання інвалідності службовим розслідуванням не здобуто.</w:t>
      </w:r>
    </w:p>
    <w:p w14:paraId="6BAC8414" w14:textId="77777777" w:rsidR="004B6971" w:rsidRPr="004B6971" w:rsidRDefault="004B6971" w:rsidP="004B6971">
      <w:pPr>
        <w:shd w:val="clear" w:color="auto" w:fill="FCFCFC"/>
        <w:spacing w:after="0" w:line="240" w:lineRule="auto"/>
        <w:jc w:val="both"/>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5. Пояснення прокурора</w:t>
      </w:r>
    </w:p>
    <w:p w14:paraId="5453E5D4"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Прокурор </w:t>
      </w:r>
      <w:proofErr w:type="spellStart"/>
      <w:r w:rsidRPr="004B6971">
        <w:rPr>
          <w:rFonts w:ascii="Times New Roman" w:eastAsia="Times New Roman" w:hAnsi="Times New Roman" w:cs="Times New Roman"/>
          <w:color w:val="363636"/>
          <w:sz w:val="28"/>
          <w:szCs w:val="28"/>
          <w:lang w:eastAsia="uk-UA"/>
        </w:rPr>
        <w:t>Бачурін</w:t>
      </w:r>
      <w:proofErr w:type="spellEnd"/>
      <w:r w:rsidRPr="004B6971">
        <w:rPr>
          <w:rFonts w:ascii="Times New Roman" w:eastAsia="Times New Roman" w:hAnsi="Times New Roman" w:cs="Times New Roman"/>
          <w:color w:val="363636"/>
          <w:sz w:val="28"/>
          <w:szCs w:val="28"/>
          <w:lang w:eastAsia="uk-UA"/>
        </w:rPr>
        <w:t xml:space="preserve"> Є.Є. зазначає, що за період своєї роботи в органах прокуратури не вчиняв дій, які б порочили звання прокурора чи викликали сумнів у його об’єктивності, неупередженості, незалежності, а також чесності та непідкупності прокуратури. Жодного разу не притягувався до дисциплінарної відповідальності, навпаки — неодноразово заохочувався керівництвом обласної прокуратури за сумлінне виконання службових обов’язків, професіоналізм і високі результати в роботі.</w:t>
      </w:r>
    </w:p>
    <w:p w14:paraId="31A4EBE1" w14:textId="77777777" w:rsidR="004B6971" w:rsidRPr="004B6971" w:rsidRDefault="004B6971" w:rsidP="004B6971">
      <w:pPr>
        <w:shd w:val="clear" w:color="auto" w:fill="FCFCFC"/>
        <w:spacing w:after="0" w:line="240" w:lineRule="auto"/>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Водночас керівником Кіровоградської обласної прокуратури</w:t>
      </w:r>
      <w:r w:rsidRPr="004B6971">
        <w:rPr>
          <w:rFonts w:ascii="Times New Roman" w:eastAsia="Times New Roman" w:hAnsi="Times New Roman" w:cs="Times New Roman"/>
          <w:color w:val="363636"/>
          <w:sz w:val="28"/>
          <w:szCs w:val="28"/>
          <w:lang w:eastAsia="uk-UA"/>
        </w:rPr>
        <w:br/>
      </w:r>
      <w:proofErr w:type="spellStart"/>
      <w:r w:rsidRPr="004B6971">
        <w:rPr>
          <w:rFonts w:ascii="Times New Roman" w:eastAsia="Times New Roman" w:hAnsi="Times New Roman" w:cs="Times New Roman"/>
          <w:color w:val="363636"/>
          <w:sz w:val="28"/>
          <w:szCs w:val="28"/>
          <w:lang w:eastAsia="uk-UA"/>
        </w:rPr>
        <w:t>Стрелюком</w:t>
      </w:r>
      <w:proofErr w:type="spellEnd"/>
      <w:r w:rsidRPr="004B6971">
        <w:rPr>
          <w:rFonts w:ascii="Times New Roman" w:eastAsia="Times New Roman" w:hAnsi="Times New Roman" w:cs="Times New Roman"/>
          <w:color w:val="363636"/>
          <w:sz w:val="28"/>
          <w:szCs w:val="28"/>
          <w:lang w:eastAsia="uk-UA"/>
        </w:rPr>
        <w:t xml:space="preserve"> Я.В. 14.07.2025 року подано дисциплінарну скаргу до Комісії, в якій йдеться про нібито неправомірне отримання ним у грудні 2021 року статусу особи з інвалідністю II групи без належних на те підстав.</w:t>
      </w:r>
    </w:p>
    <w:p w14:paraId="1EF9E5DD" w14:textId="77777777" w:rsidR="004B6971" w:rsidRPr="004B6971" w:rsidRDefault="004B6971" w:rsidP="004B6971">
      <w:pPr>
        <w:shd w:val="clear" w:color="auto" w:fill="FCFCFC"/>
        <w:spacing w:after="0" w:line="240" w:lineRule="auto"/>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          </w:t>
      </w:r>
      <w:proofErr w:type="spellStart"/>
      <w:r w:rsidRPr="004B6971">
        <w:rPr>
          <w:rFonts w:ascii="Times New Roman" w:eastAsia="Times New Roman" w:hAnsi="Times New Roman" w:cs="Times New Roman"/>
          <w:color w:val="363636"/>
          <w:sz w:val="28"/>
          <w:szCs w:val="28"/>
          <w:lang w:eastAsia="uk-UA"/>
        </w:rPr>
        <w:t>Бачурін</w:t>
      </w:r>
      <w:proofErr w:type="spellEnd"/>
      <w:r w:rsidRPr="004B6971">
        <w:rPr>
          <w:rFonts w:ascii="Times New Roman" w:eastAsia="Times New Roman" w:hAnsi="Times New Roman" w:cs="Times New Roman"/>
          <w:color w:val="363636"/>
          <w:sz w:val="28"/>
          <w:szCs w:val="28"/>
          <w:lang w:eastAsia="uk-UA"/>
        </w:rPr>
        <w:t xml:space="preserve"> Є.Є. заперечує такі твердження та наголошує, що у дисциплінарній скарзі не наведено жодного доказу його неправомірних дій, лише констатовано факт звернення до МСЕК. Скаржник не має медичної освіти, відповідних документів, не є експертом у сфері охорони здоров’я, однак самостійно робить висновки про відсутність у прокурора підстав для встановлення інвалідності, що, на його думку, є посяганням на його конституційні права.</w:t>
      </w:r>
    </w:p>
    <w:p w14:paraId="73F421EE" w14:textId="77777777" w:rsidR="004B6971" w:rsidRPr="004B6971" w:rsidRDefault="004B6971" w:rsidP="004B6971">
      <w:pPr>
        <w:shd w:val="clear" w:color="auto" w:fill="FCFCFC"/>
        <w:spacing w:after="0" w:line="240" w:lineRule="auto"/>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Прокурор посилається на ч. 2 ст. 19 Конституції України та п. 6 ч. 1 ст. 43 Закону України «Про прокуратуру», які передбачають обов’язок посадових осіб діяти в межах своїх повноважень. Також він наводить норми Кодексу професійної етики та поведінки прокурорів (статті 4, 11, 16, 21), наголошуючи на важливості дотримання доброчесності, зразкової поведінки, неупередженості, дисциплінованості як основ прокурорської етики.</w:t>
      </w:r>
    </w:p>
    <w:p w14:paraId="77C68EB6" w14:textId="77777777" w:rsidR="004B6971" w:rsidRPr="004B6971" w:rsidRDefault="004B6971" w:rsidP="004B6971">
      <w:pPr>
        <w:shd w:val="clear" w:color="auto" w:fill="FCFCFC"/>
        <w:spacing w:after="0" w:line="240" w:lineRule="auto"/>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          </w:t>
      </w:r>
      <w:proofErr w:type="spellStart"/>
      <w:r w:rsidRPr="004B6971">
        <w:rPr>
          <w:rFonts w:ascii="Times New Roman" w:eastAsia="Times New Roman" w:hAnsi="Times New Roman" w:cs="Times New Roman"/>
          <w:color w:val="363636"/>
          <w:sz w:val="28"/>
          <w:szCs w:val="28"/>
          <w:lang w:eastAsia="uk-UA"/>
        </w:rPr>
        <w:t>Бачурін</w:t>
      </w:r>
      <w:proofErr w:type="spellEnd"/>
      <w:r w:rsidRPr="004B6971">
        <w:rPr>
          <w:rFonts w:ascii="Times New Roman" w:eastAsia="Times New Roman" w:hAnsi="Times New Roman" w:cs="Times New Roman"/>
          <w:color w:val="363636"/>
          <w:sz w:val="28"/>
          <w:szCs w:val="28"/>
          <w:lang w:eastAsia="uk-UA"/>
        </w:rPr>
        <w:t xml:space="preserve"> Є.Є. вказує, що жодна із норм, на які посилається скаржник, не визначає чітко, що його поведінка підпадає під критерії грубого порушення етики або порочить звання прокурора. Зазначається, що дисциплінарна скарга не конкретизує часу, способу та місця ймовірного дисциплінарного проступку, що є порушенням принципу правової визначеності.</w:t>
      </w:r>
    </w:p>
    <w:p w14:paraId="175DC1A6" w14:textId="77777777" w:rsidR="004B6971" w:rsidRPr="004B6971" w:rsidRDefault="004B6971" w:rsidP="004B6971">
      <w:pPr>
        <w:shd w:val="clear" w:color="auto" w:fill="FCFCFC"/>
        <w:spacing w:after="0" w:line="240" w:lineRule="auto"/>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Він також звертає увагу на рішення КСУ від 08.06.2022 у справі</w:t>
      </w:r>
      <w:r w:rsidRPr="004B6971">
        <w:rPr>
          <w:rFonts w:ascii="Times New Roman" w:eastAsia="Times New Roman" w:hAnsi="Times New Roman" w:cs="Times New Roman"/>
          <w:color w:val="363636"/>
          <w:sz w:val="28"/>
          <w:szCs w:val="28"/>
          <w:lang w:eastAsia="uk-UA"/>
        </w:rPr>
        <w:br/>
        <w:t>№ 3-р(ІІ)/2022, відповідно до якого лише суд може встановити винуватість особи. Відтак, вважає некоректним виклад у скарзі тверджень про його вину без відповідного судового рішення.     </w:t>
      </w:r>
    </w:p>
    <w:p w14:paraId="02DAB594" w14:textId="77777777" w:rsidR="004B6971" w:rsidRPr="004B6971" w:rsidRDefault="004B6971" w:rsidP="004B6971">
      <w:pPr>
        <w:shd w:val="clear" w:color="auto" w:fill="FCFCFC"/>
        <w:spacing w:after="0" w:line="240" w:lineRule="auto"/>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Крім того, прокурор повідомляє, що у 2024 році проводилося службове розслідування на підставі наказу Генерального прокурора, під час якого він надав пояснення. За результатами розслідування дисциплінарна скарга від Генеральної інспекції Офісу Генерального прокурора до Комісії не подавалася, що свідчить про відсутність ознак дисциплінарного проступку в його діях.</w:t>
      </w:r>
    </w:p>
    <w:p w14:paraId="1B74B20E" w14:textId="77777777" w:rsidR="004B6971" w:rsidRPr="004B6971" w:rsidRDefault="004B6971" w:rsidP="004B6971">
      <w:pPr>
        <w:shd w:val="clear" w:color="auto" w:fill="FCFCFC"/>
        <w:spacing w:after="0" w:line="240" w:lineRule="auto"/>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          Також </w:t>
      </w:r>
      <w:proofErr w:type="spellStart"/>
      <w:r w:rsidRPr="004B6971">
        <w:rPr>
          <w:rFonts w:ascii="Times New Roman" w:eastAsia="Times New Roman" w:hAnsi="Times New Roman" w:cs="Times New Roman"/>
          <w:color w:val="363636"/>
          <w:sz w:val="28"/>
          <w:szCs w:val="28"/>
          <w:lang w:eastAsia="uk-UA"/>
        </w:rPr>
        <w:t>Бачурін</w:t>
      </w:r>
      <w:proofErr w:type="spellEnd"/>
      <w:r w:rsidRPr="004B6971">
        <w:rPr>
          <w:rFonts w:ascii="Times New Roman" w:eastAsia="Times New Roman" w:hAnsi="Times New Roman" w:cs="Times New Roman"/>
          <w:color w:val="363636"/>
          <w:sz w:val="28"/>
          <w:szCs w:val="28"/>
          <w:lang w:eastAsia="uk-UA"/>
        </w:rPr>
        <w:t xml:space="preserve"> Є.Є. зазначає, що після встановлення інвалідності подав три декларації доброчесності, у яких відображено пенсійні виплати, й порушень </w:t>
      </w:r>
      <w:r w:rsidRPr="004B6971">
        <w:rPr>
          <w:rFonts w:ascii="Times New Roman" w:eastAsia="Times New Roman" w:hAnsi="Times New Roman" w:cs="Times New Roman"/>
          <w:color w:val="363636"/>
          <w:sz w:val="28"/>
          <w:szCs w:val="28"/>
          <w:lang w:eastAsia="uk-UA"/>
        </w:rPr>
        <w:lastRenderedPageBreak/>
        <w:t>виявлено не було. Копія довідки МСЕК була долучена до його особової справи. Протягом трьох років претензій до нього не виникало.</w:t>
      </w:r>
    </w:p>
    <w:p w14:paraId="66DF7AE8" w14:textId="77777777" w:rsidR="004B6971" w:rsidRPr="004B6971" w:rsidRDefault="004B6971" w:rsidP="004B6971">
      <w:pPr>
        <w:shd w:val="clear" w:color="auto" w:fill="FCFCFC"/>
        <w:spacing w:after="0" w:line="240" w:lineRule="auto"/>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Окремо наголошується на порушенні строків притягнення до відповідальності згідно зі ст. 48 Закону України «Про прокуратуру», оскільки йдеться про події грудня 2021 року, а скарга подана у липні 2025 року — тобто понад рік після ймовірного проступку.</w:t>
      </w:r>
    </w:p>
    <w:p w14:paraId="267B137D" w14:textId="77777777" w:rsidR="004B6971" w:rsidRPr="004B6971" w:rsidRDefault="004B6971" w:rsidP="004B6971">
      <w:pPr>
        <w:shd w:val="clear" w:color="auto" w:fill="FCFCFC"/>
        <w:spacing w:after="0" w:line="240" w:lineRule="auto"/>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          Підсумовуючи, </w:t>
      </w:r>
      <w:proofErr w:type="spellStart"/>
      <w:r w:rsidRPr="004B6971">
        <w:rPr>
          <w:rFonts w:ascii="Times New Roman" w:eastAsia="Times New Roman" w:hAnsi="Times New Roman" w:cs="Times New Roman"/>
          <w:color w:val="363636"/>
          <w:sz w:val="28"/>
          <w:szCs w:val="28"/>
          <w:lang w:eastAsia="uk-UA"/>
        </w:rPr>
        <w:t>Бачурін</w:t>
      </w:r>
      <w:proofErr w:type="spellEnd"/>
      <w:r w:rsidRPr="004B6971">
        <w:rPr>
          <w:rFonts w:ascii="Times New Roman" w:eastAsia="Times New Roman" w:hAnsi="Times New Roman" w:cs="Times New Roman"/>
          <w:color w:val="363636"/>
          <w:sz w:val="28"/>
          <w:szCs w:val="28"/>
          <w:lang w:eastAsia="uk-UA"/>
        </w:rPr>
        <w:t xml:space="preserve"> Є.Є. заявляє про відсутність у його діях будь-яких порушень, що могли б бути підставою для притягнення до дисциплінарної відповідальності, та вважає подану скаргу необґрунтованою.</w:t>
      </w:r>
    </w:p>
    <w:p w14:paraId="5AA769E4" w14:textId="77777777" w:rsidR="004B6971" w:rsidRPr="004B6971" w:rsidRDefault="004B6971" w:rsidP="004B6971">
      <w:pPr>
        <w:shd w:val="clear" w:color="auto" w:fill="FCFCFC"/>
        <w:spacing w:after="0" w:line="240" w:lineRule="auto"/>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          На засіданні Комісії прокурор </w:t>
      </w:r>
      <w:proofErr w:type="spellStart"/>
      <w:r w:rsidRPr="004B6971">
        <w:rPr>
          <w:rFonts w:ascii="Times New Roman" w:eastAsia="Times New Roman" w:hAnsi="Times New Roman" w:cs="Times New Roman"/>
          <w:color w:val="363636"/>
          <w:sz w:val="28"/>
          <w:szCs w:val="28"/>
          <w:lang w:eastAsia="uk-UA"/>
        </w:rPr>
        <w:t>Бачурін</w:t>
      </w:r>
      <w:proofErr w:type="spellEnd"/>
      <w:r w:rsidRPr="004B6971">
        <w:rPr>
          <w:rFonts w:ascii="Times New Roman" w:eastAsia="Times New Roman" w:hAnsi="Times New Roman" w:cs="Times New Roman"/>
          <w:color w:val="363636"/>
          <w:sz w:val="28"/>
          <w:szCs w:val="28"/>
          <w:lang w:eastAsia="uk-UA"/>
        </w:rPr>
        <w:t xml:space="preserve"> Є.Є. погодився з висновком члена Комісії та повідомив, що під час проведення переогляду його не викликали до закладу охорони здоров’я. Як убачається з обставин, установлених під час судового розгляду за його позовом про оскарження рішення щодо скасування інвалідності, позиція ДУ «Український державний науково-дослідний інститут медико-соціальних проблем інвалідності МОЗ України» полягала в тому, що виклик прокурора на очний огляд не був необхідним, а рішення про скасування інвалідності було ухвалене заочно з огляду на достатність наявних документів для вирішення питання.</w:t>
      </w:r>
    </w:p>
    <w:p w14:paraId="6396349B" w14:textId="77777777" w:rsidR="004B6971" w:rsidRPr="004B6971" w:rsidRDefault="004B6971" w:rsidP="004B6971">
      <w:pPr>
        <w:shd w:val="clear" w:color="auto" w:fill="FCFCFC"/>
        <w:spacing w:after="0" w:line="240" w:lineRule="auto"/>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          Також прокурор зазначив, що підставою для проведення переогляду, як з’ясувалося після відкриття судового провадження, був лист Черкаської МСЕК, який надійшов до ДУ «Український державний науково-дослідний інститут медико-соціальних проблем інвалідності МОЗ України» на підставі листа Міністерства охорони здоров’я України. Наразі вказаний лист Міністерства охорони здоров’я України </w:t>
      </w:r>
      <w:proofErr w:type="spellStart"/>
      <w:r w:rsidRPr="004B6971">
        <w:rPr>
          <w:rFonts w:ascii="Times New Roman" w:eastAsia="Times New Roman" w:hAnsi="Times New Roman" w:cs="Times New Roman"/>
          <w:color w:val="363636"/>
          <w:sz w:val="28"/>
          <w:szCs w:val="28"/>
          <w:lang w:eastAsia="uk-UA"/>
        </w:rPr>
        <w:t>витребовується</w:t>
      </w:r>
      <w:proofErr w:type="spellEnd"/>
      <w:r w:rsidRPr="004B6971">
        <w:rPr>
          <w:rFonts w:ascii="Times New Roman" w:eastAsia="Times New Roman" w:hAnsi="Times New Roman" w:cs="Times New Roman"/>
          <w:color w:val="363636"/>
          <w:sz w:val="28"/>
          <w:szCs w:val="28"/>
          <w:lang w:eastAsia="uk-UA"/>
        </w:rPr>
        <w:t xml:space="preserve"> судом з метою з’ясування фактичних та правових підстав, з яких було ініційовано і проведено переогляд.    </w:t>
      </w:r>
    </w:p>
    <w:p w14:paraId="146D03EA" w14:textId="77777777" w:rsidR="004B6971" w:rsidRPr="004B6971" w:rsidRDefault="004B6971" w:rsidP="004B6971">
      <w:pPr>
        <w:shd w:val="clear" w:color="auto" w:fill="FCFCFC"/>
        <w:spacing w:after="0" w:line="240" w:lineRule="auto"/>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          Щодо оформлення інвалідності в Черкаській області, прокурор пояснив, що він зареєстрував місце проживання на території Черкаської області та став на військовий облік у відповідному територіальному центрі комплектування та соціальної підтримки. За його словами, обрання цієї області було зумовлене тим, що вона територіально наближена до місця фактичного проживання, а також здійснене за рекомендацією лікуючого лікаря. Вказані дії, зі слів прокурора, мали на меті унеможливити виникнення додаткових питань щодо проходження медико-експертних процедур, з урахуванням того, що </w:t>
      </w:r>
      <w:proofErr w:type="spellStart"/>
      <w:r w:rsidRPr="004B6971">
        <w:rPr>
          <w:rFonts w:ascii="Times New Roman" w:eastAsia="Times New Roman" w:hAnsi="Times New Roman" w:cs="Times New Roman"/>
          <w:color w:val="363636"/>
          <w:sz w:val="28"/>
          <w:szCs w:val="28"/>
          <w:lang w:eastAsia="uk-UA"/>
        </w:rPr>
        <w:t>Бачурін</w:t>
      </w:r>
      <w:proofErr w:type="spellEnd"/>
      <w:r w:rsidRPr="004B6971">
        <w:rPr>
          <w:rFonts w:ascii="Times New Roman" w:eastAsia="Times New Roman" w:hAnsi="Times New Roman" w:cs="Times New Roman"/>
          <w:color w:val="363636"/>
          <w:sz w:val="28"/>
          <w:szCs w:val="28"/>
          <w:lang w:eastAsia="uk-UA"/>
        </w:rPr>
        <w:t xml:space="preserve"> Є.Є. є працівником обласної прокуратури.</w:t>
      </w:r>
    </w:p>
    <w:p w14:paraId="353BE72C" w14:textId="77777777" w:rsidR="004B6971" w:rsidRPr="004B6971" w:rsidRDefault="004B6971" w:rsidP="004B6971">
      <w:pPr>
        <w:shd w:val="clear" w:color="auto" w:fill="FCFCFC"/>
        <w:spacing w:after="0" w:line="240" w:lineRule="auto"/>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w:t>
      </w:r>
    </w:p>
    <w:p w14:paraId="5620618B" w14:textId="77777777" w:rsidR="004B6971" w:rsidRPr="004B6971" w:rsidRDefault="004B6971" w:rsidP="004B6971">
      <w:pPr>
        <w:shd w:val="clear" w:color="auto" w:fill="FCFCFC"/>
        <w:spacing w:after="0" w:line="240" w:lineRule="auto"/>
        <w:jc w:val="both"/>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6. Правові джерела, що підлягають застосуванню, та мотиви ухваленого</w:t>
      </w:r>
    </w:p>
    <w:p w14:paraId="334AF42E" w14:textId="77777777" w:rsidR="004B6971" w:rsidRPr="004B6971" w:rsidRDefault="004B6971" w:rsidP="004B6971">
      <w:pPr>
        <w:shd w:val="clear" w:color="auto" w:fill="FCFCFC"/>
        <w:spacing w:after="0" w:line="240" w:lineRule="auto"/>
        <w:jc w:val="both"/>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Комісією рішення</w:t>
      </w:r>
    </w:p>
    <w:p w14:paraId="5D8644A7"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304A080"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w:t>
      </w:r>
      <w:r w:rsidRPr="004B6971">
        <w:rPr>
          <w:rFonts w:ascii="Times New Roman" w:eastAsia="Times New Roman" w:hAnsi="Times New Roman" w:cs="Times New Roman"/>
          <w:color w:val="363636"/>
          <w:sz w:val="28"/>
          <w:szCs w:val="28"/>
          <w:lang w:eastAsia="uk-UA"/>
        </w:rPr>
        <w:br/>
        <w:t>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38DFC34"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lastRenderedPageBreak/>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r w:rsidRPr="004B6971">
        <w:rPr>
          <w:rFonts w:ascii="Times New Roman" w:eastAsia="Times New Roman" w:hAnsi="Times New Roman" w:cs="Times New Roman"/>
          <w:color w:val="363636"/>
          <w:sz w:val="28"/>
          <w:szCs w:val="28"/>
          <w:lang w:eastAsia="uk-UA"/>
        </w:rPr>
        <w:br/>
        <w:t>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59114F74"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0821E997"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80AEE2B"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65FB6D1"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50F56FE7"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2D2D40C"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D1DB61D"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17E043CA"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w:t>
      </w:r>
      <w:r w:rsidRPr="004B6971">
        <w:rPr>
          <w:rFonts w:ascii="Times New Roman" w:eastAsia="Times New Roman" w:hAnsi="Times New Roman" w:cs="Times New Roman"/>
          <w:color w:val="363636"/>
          <w:sz w:val="28"/>
          <w:szCs w:val="28"/>
          <w:lang w:eastAsia="uk-UA"/>
        </w:rPr>
        <w:lastRenderedPageBreak/>
        <w:t>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1955A47"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4B6971">
        <w:rPr>
          <w:rFonts w:ascii="Times New Roman" w:eastAsia="Times New Roman" w:hAnsi="Times New Roman" w:cs="Times New Roman"/>
          <w:color w:val="363636"/>
          <w:sz w:val="28"/>
          <w:szCs w:val="28"/>
          <w:lang w:eastAsia="uk-UA"/>
        </w:rPr>
        <w:t>професійно</w:t>
      </w:r>
      <w:proofErr w:type="spellEnd"/>
      <w:r w:rsidRPr="004B6971">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9B50A9E"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1652B6A"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413F3715"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130F599"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E4AC7AC"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Відповідно до статті 21 Кодексу </w:t>
      </w:r>
      <w:bookmarkStart w:id="0" w:name="n87"/>
      <w:bookmarkEnd w:id="0"/>
      <w:r w:rsidRPr="004B6971">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1" w:name="n88"/>
      <w:bookmarkEnd w:id="1"/>
      <w:r w:rsidRPr="004B6971">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4B6971">
        <w:rPr>
          <w:rFonts w:ascii="Times New Roman" w:eastAsia="Times New Roman" w:hAnsi="Times New Roman" w:cs="Times New Roman"/>
          <w:color w:val="363636"/>
          <w:sz w:val="28"/>
          <w:szCs w:val="28"/>
          <w:lang w:eastAsia="uk-UA"/>
        </w:rPr>
        <w:t>зв’язків</w:t>
      </w:r>
      <w:proofErr w:type="spellEnd"/>
      <w:r w:rsidRPr="004B6971">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2" w:name="n71"/>
      <w:bookmarkEnd w:id="2"/>
    </w:p>
    <w:p w14:paraId="55DAEA33"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A5782C4"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w:t>
      </w:r>
      <w:r w:rsidRPr="004B6971">
        <w:rPr>
          <w:rFonts w:ascii="Times New Roman" w:eastAsia="Times New Roman" w:hAnsi="Times New Roman" w:cs="Times New Roman"/>
          <w:color w:val="363636"/>
          <w:sz w:val="28"/>
          <w:szCs w:val="28"/>
          <w:lang w:eastAsia="uk-UA"/>
        </w:rPr>
        <w:lastRenderedPageBreak/>
        <w:t xml:space="preserve">себе </w:t>
      </w:r>
      <w:proofErr w:type="spellStart"/>
      <w:r w:rsidRPr="004B6971">
        <w:rPr>
          <w:rFonts w:ascii="Times New Roman" w:eastAsia="Times New Roman" w:hAnsi="Times New Roman" w:cs="Times New Roman"/>
          <w:color w:val="363636"/>
          <w:sz w:val="28"/>
          <w:szCs w:val="28"/>
          <w:lang w:eastAsia="uk-UA"/>
        </w:rPr>
        <w:t>професійно</w:t>
      </w:r>
      <w:proofErr w:type="spellEnd"/>
      <w:r w:rsidRPr="004B6971">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1A4063AF"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w:t>
      </w:r>
      <w:r w:rsidRPr="004B6971">
        <w:rPr>
          <w:rFonts w:ascii="Times New Roman" w:eastAsia="Times New Roman" w:hAnsi="Times New Roman" w:cs="Times New Roman"/>
          <w:color w:val="363636"/>
          <w:sz w:val="28"/>
          <w:szCs w:val="28"/>
          <w:lang w:eastAsia="uk-UA"/>
        </w:rPr>
        <w:br/>
        <w:t>03 лютого 2021 року у справі № 9901/229/19).</w:t>
      </w:r>
    </w:p>
    <w:p w14:paraId="333CF92E"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453033ED"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544D93F"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D4F3109"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4B6971">
        <w:rPr>
          <w:rFonts w:ascii="Times New Roman" w:eastAsia="Times New Roman" w:hAnsi="Times New Roman" w:cs="Times New Roman"/>
          <w:color w:val="363636"/>
          <w:sz w:val="28"/>
          <w:szCs w:val="28"/>
          <w:lang w:eastAsia="uk-UA"/>
        </w:rPr>
        <w:t>професійно</w:t>
      </w:r>
      <w:proofErr w:type="spellEnd"/>
      <w:r w:rsidRPr="004B6971">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0218F65F"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2B054A9"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Оцінивши діяльність прокурора </w:t>
      </w:r>
      <w:proofErr w:type="spellStart"/>
      <w:r w:rsidRPr="004B6971">
        <w:rPr>
          <w:rFonts w:ascii="Times New Roman" w:eastAsia="Times New Roman" w:hAnsi="Times New Roman" w:cs="Times New Roman"/>
          <w:color w:val="363636"/>
          <w:sz w:val="28"/>
          <w:szCs w:val="28"/>
          <w:lang w:eastAsia="uk-UA"/>
        </w:rPr>
        <w:t>Бачуріна</w:t>
      </w:r>
      <w:proofErr w:type="spellEnd"/>
      <w:r w:rsidRPr="004B6971">
        <w:rPr>
          <w:rFonts w:ascii="Times New Roman" w:eastAsia="Times New Roman" w:hAnsi="Times New Roman" w:cs="Times New Roman"/>
          <w:color w:val="363636"/>
          <w:sz w:val="28"/>
          <w:szCs w:val="28"/>
          <w:lang w:eastAsia="uk-UA"/>
        </w:rPr>
        <w:t xml:space="preserve"> Є.Є.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11AC8914"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4B6971">
        <w:rPr>
          <w:rFonts w:ascii="Times New Roman" w:eastAsia="Times New Roman" w:hAnsi="Times New Roman" w:cs="Times New Roman"/>
          <w:color w:val="363636"/>
          <w:sz w:val="28"/>
          <w:szCs w:val="28"/>
          <w:lang w:eastAsia="uk-UA"/>
        </w:rPr>
        <w:t>Бачуріна</w:t>
      </w:r>
      <w:proofErr w:type="spellEnd"/>
      <w:r w:rsidRPr="004B6971">
        <w:rPr>
          <w:rFonts w:ascii="Times New Roman" w:eastAsia="Times New Roman" w:hAnsi="Times New Roman" w:cs="Times New Roman"/>
          <w:color w:val="363636"/>
          <w:sz w:val="28"/>
          <w:szCs w:val="28"/>
          <w:lang w:eastAsia="uk-UA"/>
        </w:rPr>
        <w:t xml:space="preserve"> Є.Є.</w:t>
      </w:r>
      <w:r w:rsidRPr="004B6971">
        <w:rPr>
          <w:rFonts w:ascii="Times New Roman" w:eastAsia="Times New Roman" w:hAnsi="Times New Roman" w:cs="Times New Roman"/>
          <w:b/>
          <w:bCs/>
          <w:color w:val="363636"/>
          <w:sz w:val="28"/>
          <w:szCs w:val="28"/>
          <w:lang w:eastAsia="uk-UA"/>
        </w:rPr>
        <w:t> </w:t>
      </w:r>
      <w:r w:rsidRPr="004B6971">
        <w:rPr>
          <w:rFonts w:ascii="Times New Roman" w:eastAsia="Times New Roman" w:hAnsi="Times New Roman" w:cs="Times New Roman"/>
          <w:color w:val="363636"/>
          <w:sz w:val="28"/>
          <w:szCs w:val="28"/>
          <w:lang w:eastAsia="uk-UA"/>
        </w:rPr>
        <w:t xml:space="preserve">відкрито у зв’язку з можливим вчиненням ним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w:t>
      </w:r>
      <w:r w:rsidRPr="004B6971">
        <w:rPr>
          <w:rFonts w:ascii="Times New Roman" w:eastAsia="Times New Roman" w:hAnsi="Times New Roman" w:cs="Times New Roman"/>
          <w:color w:val="363636"/>
          <w:sz w:val="28"/>
          <w:szCs w:val="28"/>
          <w:lang w:eastAsia="uk-UA"/>
        </w:rPr>
        <w:lastRenderedPageBreak/>
        <w:t>органів прокуратури; систематичне (два і більше разів протягом одного року) або одноразове грубе порушення правил прокурорської етики.</w:t>
      </w:r>
    </w:p>
    <w:p w14:paraId="231378CB"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D0DC3E3"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5420A186"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4B6971">
        <w:rPr>
          <w:rFonts w:ascii="Times New Roman" w:eastAsia="Times New Roman" w:hAnsi="Times New Roman" w:cs="Times New Roman"/>
          <w:color w:val="363636"/>
          <w:sz w:val="28"/>
          <w:szCs w:val="28"/>
          <w:lang w:eastAsia="uk-UA"/>
        </w:rPr>
        <w:br/>
        <w:t>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02E16527"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B6971">
        <w:rPr>
          <w:rFonts w:ascii="Times New Roman" w:eastAsia="Times New Roman" w:hAnsi="Times New Roman" w:cs="Times New Roman"/>
          <w:color w:val="363636"/>
          <w:sz w:val="28"/>
          <w:szCs w:val="28"/>
          <w:lang w:eastAsia="uk-UA"/>
        </w:rPr>
        <w:t>Бачурін</w:t>
      </w:r>
      <w:proofErr w:type="spellEnd"/>
      <w:r w:rsidRPr="004B6971">
        <w:rPr>
          <w:rFonts w:ascii="Times New Roman" w:eastAsia="Times New Roman" w:hAnsi="Times New Roman" w:cs="Times New Roman"/>
          <w:color w:val="363636"/>
          <w:sz w:val="28"/>
          <w:szCs w:val="28"/>
          <w:lang w:eastAsia="uk-UA"/>
        </w:rPr>
        <w:t xml:space="preserve"> Є.Є.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BF249FC"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4B6971">
        <w:rPr>
          <w:rFonts w:ascii="Times New Roman" w:eastAsia="Times New Roman" w:hAnsi="Times New Roman" w:cs="Times New Roman"/>
          <w:color w:val="363636"/>
          <w:sz w:val="28"/>
          <w:szCs w:val="28"/>
          <w:lang w:eastAsia="uk-UA"/>
        </w:rPr>
        <w:t>Бачурін</w:t>
      </w:r>
      <w:proofErr w:type="spellEnd"/>
      <w:r w:rsidRPr="004B6971">
        <w:rPr>
          <w:rFonts w:ascii="Times New Roman" w:eastAsia="Times New Roman" w:hAnsi="Times New Roman" w:cs="Times New Roman"/>
          <w:color w:val="363636"/>
          <w:sz w:val="28"/>
          <w:szCs w:val="28"/>
          <w:lang w:eastAsia="uk-UA"/>
        </w:rPr>
        <w:t xml:space="preserve"> Є.Є.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390D0099"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4B6971">
        <w:rPr>
          <w:rFonts w:ascii="Times New Roman" w:eastAsia="Times New Roman" w:hAnsi="Times New Roman" w:cs="Times New Roman"/>
          <w:color w:val="363636"/>
          <w:sz w:val="28"/>
          <w:szCs w:val="28"/>
          <w:lang w:eastAsia="uk-UA"/>
        </w:rPr>
        <w:t>Бачуріним</w:t>
      </w:r>
      <w:proofErr w:type="spellEnd"/>
      <w:r w:rsidRPr="004B6971">
        <w:rPr>
          <w:rFonts w:ascii="Times New Roman" w:eastAsia="Times New Roman" w:hAnsi="Times New Roman" w:cs="Times New Roman"/>
          <w:color w:val="363636"/>
          <w:sz w:val="28"/>
          <w:szCs w:val="28"/>
          <w:lang w:eastAsia="uk-UA"/>
        </w:rPr>
        <w:t xml:space="preserve"> Є.Є. не порушено вимог, які ставляться до посади прокурора.</w:t>
      </w:r>
    </w:p>
    <w:p w14:paraId="42DCB2F7"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Рішенням обласної МСЕК № 1 міста Черкаси від 23.12.2021 прокурору </w:t>
      </w:r>
      <w:proofErr w:type="spellStart"/>
      <w:r w:rsidRPr="004B6971">
        <w:rPr>
          <w:rFonts w:ascii="Times New Roman" w:eastAsia="Times New Roman" w:hAnsi="Times New Roman" w:cs="Times New Roman"/>
          <w:color w:val="363636"/>
          <w:sz w:val="28"/>
          <w:szCs w:val="28"/>
          <w:lang w:eastAsia="uk-UA"/>
        </w:rPr>
        <w:t>Бачуріну</w:t>
      </w:r>
      <w:proofErr w:type="spellEnd"/>
      <w:r w:rsidRPr="004B6971">
        <w:rPr>
          <w:rFonts w:ascii="Times New Roman" w:eastAsia="Times New Roman" w:hAnsi="Times New Roman" w:cs="Times New Roman"/>
          <w:color w:val="363636"/>
          <w:sz w:val="28"/>
          <w:szCs w:val="28"/>
          <w:lang w:eastAsia="uk-UA"/>
        </w:rPr>
        <w:t xml:space="preserve"> Є.Є. вперше встановлено ІІ групу інвалідності безстроково, що підтверджується довідкою № 358232.</w:t>
      </w:r>
    </w:p>
    <w:p w14:paraId="27CA8F37"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w:t>
      </w:r>
      <w:proofErr w:type="spellStart"/>
      <w:r w:rsidRPr="004B6971">
        <w:rPr>
          <w:rFonts w:ascii="Times New Roman" w:eastAsia="Times New Roman" w:hAnsi="Times New Roman" w:cs="Times New Roman"/>
          <w:color w:val="363636"/>
          <w:sz w:val="28"/>
          <w:szCs w:val="28"/>
          <w:lang w:eastAsia="uk-UA"/>
        </w:rPr>
        <w:t>Чернобаєва</w:t>
      </w:r>
      <w:proofErr w:type="spellEnd"/>
      <w:r w:rsidRPr="004B6971">
        <w:rPr>
          <w:rFonts w:ascii="Times New Roman" w:eastAsia="Times New Roman" w:hAnsi="Times New Roman" w:cs="Times New Roman"/>
          <w:color w:val="363636"/>
          <w:sz w:val="28"/>
          <w:szCs w:val="28"/>
          <w:lang w:eastAsia="uk-UA"/>
        </w:rPr>
        <w:t> С.І. від 31 січня 2025 року у кримінальному провадженні  № (конфіденційна інформація) працівників ДУ «Український державний науково-</w:t>
      </w:r>
      <w:r w:rsidRPr="004B6971">
        <w:rPr>
          <w:rFonts w:ascii="Times New Roman" w:eastAsia="Times New Roman" w:hAnsi="Times New Roman" w:cs="Times New Roman"/>
          <w:color w:val="363636"/>
          <w:sz w:val="28"/>
          <w:szCs w:val="28"/>
          <w:lang w:eastAsia="uk-UA"/>
        </w:rPr>
        <w:lastRenderedPageBreak/>
        <w:t xml:space="preserve">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серед яких і </w:t>
      </w:r>
      <w:proofErr w:type="spellStart"/>
      <w:r w:rsidRPr="004B6971">
        <w:rPr>
          <w:rFonts w:ascii="Times New Roman" w:eastAsia="Times New Roman" w:hAnsi="Times New Roman" w:cs="Times New Roman"/>
          <w:color w:val="363636"/>
          <w:sz w:val="28"/>
          <w:szCs w:val="28"/>
          <w:lang w:eastAsia="uk-UA"/>
        </w:rPr>
        <w:t>Бачурін</w:t>
      </w:r>
      <w:proofErr w:type="spellEnd"/>
      <w:r w:rsidRPr="004B6971">
        <w:rPr>
          <w:rFonts w:ascii="Times New Roman" w:eastAsia="Times New Roman" w:hAnsi="Times New Roman" w:cs="Times New Roman"/>
          <w:color w:val="363636"/>
          <w:sz w:val="28"/>
          <w:szCs w:val="28"/>
          <w:lang w:eastAsia="uk-UA"/>
        </w:rPr>
        <w:t xml:space="preserve"> Є.Є.</w:t>
      </w:r>
    </w:p>
    <w:p w14:paraId="20E4F086"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До Кіровоградської обласної прокуратури 19.05.2025 та 16.09.2025 надійшли листи за підписами виконувача обов’язків керівника Генеральної інспекції від 16.05.2025 № 17/2/1-20401-24 та заступника Генерального прокурора від 11.09.2025 № 31/2/1/-34080 про необхідність прибуття до ДУ «Український державний науково-дослідний інститут медико-соціальних проблем інвалідності МОЗ України» деяких працівників органів прокуратури Кіровоградської області, однак </w:t>
      </w:r>
      <w:proofErr w:type="spellStart"/>
      <w:r w:rsidRPr="004B6971">
        <w:rPr>
          <w:rFonts w:ascii="Times New Roman" w:eastAsia="Times New Roman" w:hAnsi="Times New Roman" w:cs="Times New Roman"/>
          <w:color w:val="363636"/>
          <w:sz w:val="28"/>
          <w:szCs w:val="28"/>
          <w:lang w:eastAsia="uk-UA"/>
        </w:rPr>
        <w:t>Бачурін</w:t>
      </w:r>
      <w:proofErr w:type="spellEnd"/>
      <w:r w:rsidRPr="004B6971">
        <w:rPr>
          <w:rFonts w:ascii="Times New Roman" w:eastAsia="Times New Roman" w:hAnsi="Times New Roman" w:cs="Times New Roman"/>
          <w:color w:val="363636"/>
          <w:sz w:val="28"/>
          <w:szCs w:val="28"/>
          <w:lang w:eastAsia="uk-UA"/>
        </w:rPr>
        <w:t xml:space="preserve"> Є.Є. там не зазначався.</w:t>
      </w:r>
    </w:p>
    <w:p w14:paraId="09EBF95C"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Рішенням експертної команди з оцінювання повсякденного функціонування особи від 08.05.2025 встановлено, що призначення інвалідності ІІ групи за загальним захворюванням на безстроковій основі було необґрунтованим. За результатами оцінювання функціональних порушень та ступеня обмеження життєдіяльності у </w:t>
      </w:r>
      <w:proofErr w:type="spellStart"/>
      <w:r w:rsidRPr="004B6971">
        <w:rPr>
          <w:rFonts w:ascii="Times New Roman" w:eastAsia="Times New Roman" w:hAnsi="Times New Roman" w:cs="Times New Roman"/>
          <w:color w:val="363636"/>
          <w:sz w:val="28"/>
          <w:szCs w:val="28"/>
          <w:lang w:eastAsia="uk-UA"/>
        </w:rPr>
        <w:t>Бачуріна</w:t>
      </w:r>
      <w:proofErr w:type="spellEnd"/>
      <w:r w:rsidRPr="004B6971">
        <w:rPr>
          <w:rFonts w:ascii="Times New Roman" w:eastAsia="Times New Roman" w:hAnsi="Times New Roman" w:cs="Times New Roman"/>
          <w:color w:val="363636"/>
          <w:sz w:val="28"/>
          <w:szCs w:val="28"/>
          <w:lang w:eastAsia="uk-UA"/>
        </w:rPr>
        <w:t xml:space="preserve"> Є.Є. виявлено лише незначні патологічні зміни з боку (конфіденційна інформація), які не відповідають встановленим критеріям для визначення будь-якої групи інвалідності  з 23.12.2021.</w:t>
      </w:r>
    </w:p>
    <w:p w14:paraId="3CC9E622"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Офіційні виклики, повідомлення або інші письмові звернення про обов’язок прибуття у визначений строк від Кіровоградської обласної прокуратури, Офісу Генерального прокурора, а також від ДУ «Український державний науково-дослідний інститут медико-соціальних проблем інвалідності МОЗ України» на адресу прокурора для проходження медичного обстеження щодо підтвердження інвалідності не надходили.</w:t>
      </w:r>
    </w:p>
    <w:p w14:paraId="288E8A88"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За таких обставин скасування ІІ групи інвалідності було здійснено за результатами заочного розгляду, без виклику прокурора, без забезпечення його особистої участі та без надання можливості надати пояснення чи додаткові медичні документи.</w:t>
      </w:r>
    </w:p>
    <w:p w14:paraId="7F65579F"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Таким чином, сам по собі факт заочного перегляду медико-експертних матеріалів та подальшого скасування інвалідності не свідчить про вчинення прокурором будь-яких неправомірних дій, не підтверджує наявність у його поведінці умислу чи прагнення до отримання приватної вигоди та не може розцінюватися як порушення вимог Кодексу. Отже, твердження скаржника про наявність ознак дисциплінарного проступку не знайшли свого підтвердження.</w:t>
      </w:r>
    </w:p>
    <w:p w14:paraId="6DDF7541"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30A2409D"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Комплексно проаналізувавши сукупність усіх встановлених обставин у дисциплінарному провадженні, Комісія вважає, що у діях прокурора</w:t>
      </w:r>
      <w:r w:rsidRPr="004B6971">
        <w:rPr>
          <w:rFonts w:ascii="Times New Roman" w:eastAsia="Times New Roman" w:hAnsi="Times New Roman" w:cs="Times New Roman"/>
          <w:color w:val="363636"/>
          <w:sz w:val="28"/>
          <w:szCs w:val="28"/>
          <w:lang w:eastAsia="uk-UA"/>
        </w:rPr>
        <w:br/>
      </w:r>
      <w:proofErr w:type="spellStart"/>
      <w:r w:rsidRPr="004B6971">
        <w:rPr>
          <w:rFonts w:ascii="Times New Roman" w:eastAsia="Times New Roman" w:hAnsi="Times New Roman" w:cs="Times New Roman"/>
          <w:color w:val="363636"/>
          <w:sz w:val="28"/>
          <w:szCs w:val="28"/>
          <w:lang w:eastAsia="uk-UA"/>
        </w:rPr>
        <w:t>Бачуріна</w:t>
      </w:r>
      <w:proofErr w:type="spellEnd"/>
      <w:r w:rsidRPr="004B6971">
        <w:rPr>
          <w:rFonts w:ascii="Times New Roman" w:eastAsia="Times New Roman" w:hAnsi="Times New Roman" w:cs="Times New Roman"/>
          <w:color w:val="363636"/>
          <w:sz w:val="28"/>
          <w:szCs w:val="28"/>
          <w:lang w:eastAsia="uk-UA"/>
        </w:rPr>
        <w:t xml:space="preserve"> Є.Є.</w:t>
      </w:r>
      <w:r w:rsidRPr="004B6971">
        <w:rPr>
          <w:rFonts w:ascii="Times New Roman" w:eastAsia="Times New Roman" w:hAnsi="Times New Roman" w:cs="Times New Roman"/>
          <w:b/>
          <w:bCs/>
          <w:color w:val="363636"/>
          <w:sz w:val="28"/>
          <w:szCs w:val="28"/>
          <w:lang w:eastAsia="uk-UA"/>
        </w:rPr>
        <w:t> </w:t>
      </w:r>
      <w:r w:rsidRPr="004B6971">
        <w:rPr>
          <w:rFonts w:ascii="Times New Roman" w:eastAsia="Times New Roman" w:hAnsi="Times New Roman" w:cs="Times New Roman"/>
          <w:color w:val="363636"/>
          <w:sz w:val="28"/>
          <w:szCs w:val="28"/>
          <w:lang w:eastAsia="uk-UA"/>
        </w:rPr>
        <w:t>відсутні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B95A691"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lastRenderedPageBreak/>
        <w:t>Інших обставин, що мають значення для прийняття рішення у дисциплінарному провадженні, не встановлено.</w:t>
      </w:r>
    </w:p>
    <w:p w14:paraId="1723F939"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5A1CAC70"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4B6971">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19102F63" w14:textId="77777777" w:rsidR="004B6971" w:rsidRPr="004B6971" w:rsidRDefault="004B6971" w:rsidP="004B6971">
      <w:pPr>
        <w:shd w:val="clear" w:color="auto" w:fill="FCFCFC"/>
        <w:spacing w:after="0" w:line="240" w:lineRule="auto"/>
        <w:jc w:val="center"/>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ВИРІШИЛА:</w:t>
      </w:r>
    </w:p>
    <w:p w14:paraId="1CF6B59E" w14:textId="77777777" w:rsidR="004B6971" w:rsidRPr="004B6971" w:rsidRDefault="004B6971" w:rsidP="004B6971">
      <w:pPr>
        <w:shd w:val="clear" w:color="auto" w:fill="FCFCFC"/>
        <w:spacing w:after="0" w:line="240" w:lineRule="auto"/>
        <w:jc w:val="center"/>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8"/>
          <w:szCs w:val="8"/>
          <w:lang w:eastAsia="uk-UA"/>
        </w:rPr>
        <w:t> </w:t>
      </w:r>
    </w:p>
    <w:p w14:paraId="3FA24145"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Дисциплінарне провадження № 07/3/2-796дс-376дп-25 стосовно прокурора відділу нагляду за додержанням законів органами Бюро економічної безпеки України Кіровоградської обласної прокуратури </w:t>
      </w:r>
      <w:proofErr w:type="spellStart"/>
      <w:r w:rsidRPr="004B6971">
        <w:rPr>
          <w:rFonts w:ascii="Times New Roman" w:eastAsia="Times New Roman" w:hAnsi="Times New Roman" w:cs="Times New Roman"/>
          <w:color w:val="363636"/>
          <w:sz w:val="28"/>
          <w:szCs w:val="28"/>
          <w:lang w:eastAsia="uk-UA"/>
        </w:rPr>
        <w:t>Бачуріна</w:t>
      </w:r>
      <w:proofErr w:type="spellEnd"/>
      <w:r w:rsidRPr="004B6971">
        <w:rPr>
          <w:rFonts w:ascii="Times New Roman" w:eastAsia="Times New Roman" w:hAnsi="Times New Roman" w:cs="Times New Roman"/>
          <w:color w:val="363636"/>
          <w:sz w:val="28"/>
          <w:szCs w:val="28"/>
          <w:lang w:eastAsia="uk-UA"/>
        </w:rPr>
        <w:t xml:space="preserve"> Євгена Євгеновича - закрити.</w:t>
      </w:r>
    </w:p>
    <w:p w14:paraId="4EAEC9DC"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4B6971">
        <w:rPr>
          <w:rFonts w:ascii="Times New Roman" w:eastAsia="Times New Roman" w:hAnsi="Times New Roman" w:cs="Times New Roman"/>
          <w:color w:val="363636"/>
          <w:sz w:val="28"/>
          <w:szCs w:val="28"/>
          <w:lang w:eastAsia="uk-UA"/>
        </w:rPr>
        <w:t>Бачуріну</w:t>
      </w:r>
      <w:proofErr w:type="spellEnd"/>
      <w:r w:rsidRPr="004B6971">
        <w:rPr>
          <w:rFonts w:ascii="Times New Roman" w:eastAsia="Times New Roman" w:hAnsi="Times New Roman" w:cs="Times New Roman"/>
          <w:color w:val="363636"/>
          <w:sz w:val="28"/>
          <w:szCs w:val="28"/>
          <w:lang w:eastAsia="uk-UA"/>
        </w:rPr>
        <w:t xml:space="preserve"> Є.Є., а також керівнику Кіровоградської обласної прокуратури.</w:t>
      </w:r>
    </w:p>
    <w:p w14:paraId="2282D5F0" w14:textId="77777777" w:rsidR="004B6971" w:rsidRPr="004B6971" w:rsidRDefault="004B6971" w:rsidP="004B6971">
      <w:pPr>
        <w:shd w:val="clear" w:color="auto" w:fill="FCFCFC"/>
        <w:spacing w:after="0" w:line="240" w:lineRule="auto"/>
        <w:ind w:firstLine="708"/>
        <w:jc w:val="both"/>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поштою копії рішення.</w:t>
      </w:r>
    </w:p>
    <w:p w14:paraId="105629F0" w14:textId="77777777" w:rsidR="004B6971" w:rsidRPr="004B6971" w:rsidRDefault="004B6971" w:rsidP="004B6971">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4B6971" w:rsidRPr="004B6971" w14:paraId="45591B90" w14:textId="77777777" w:rsidTr="004B6971">
        <w:tc>
          <w:tcPr>
            <w:tcW w:w="3298" w:type="dxa"/>
            <w:shd w:val="clear" w:color="auto" w:fill="FCFCFC"/>
            <w:tcMar>
              <w:top w:w="0" w:type="dxa"/>
              <w:left w:w="108" w:type="dxa"/>
              <w:bottom w:w="0" w:type="dxa"/>
              <w:right w:w="108" w:type="dxa"/>
            </w:tcMar>
            <w:hideMark/>
          </w:tcPr>
          <w:p w14:paraId="5493962E" w14:textId="77777777" w:rsidR="004B6971" w:rsidRPr="004B6971" w:rsidRDefault="004B6971" w:rsidP="004B6971">
            <w:pPr>
              <w:spacing w:after="0" w:line="240" w:lineRule="auto"/>
              <w:ind w:left="-105"/>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3CF5532E" w14:textId="77777777" w:rsidR="004B6971" w:rsidRPr="004B6971" w:rsidRDefault="004B6971" w:rsidP="004B6971">
            <w:pPr>
              <w:spacing w:after="0" w:line="240" w:lineRule="auto"/>
              <w:ind w:right="-108"/>
              <w:jc w:val="center"/>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A84D7D7" w14:textId="77777777" w:rsidR="004B6971" w:rsidRPr="004B6971" w:rsidRDefault="004B6971" w:rsidP="004B6971">
            <w:pPr>
              <w:spacing w:after="0" w:line="240" w:lineRule="auto"/>
              <w:ind w:left="-108" w:firstLine="108"/>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Максим РАДЗІВОН</w:t>
            </w:r>
          </w:p>
        </w:tc>
      </w:tr>
      <w:tr w:rsidR="004B6971" w:rsidRPr="004B6971" w14:paraId="6FBBA6BF" w14:textId="77777777" w:rsidTr="004B6971">
        <w:tc>
          <w:tcPr>
            <w:tcW w:w="3298" w:type="dxa"/>
            <w:shd w:val="clear" w:color="auto" w:fill="FCFCFC"/>
            <w:tcMar>
              <w:top w:w="0" w:type="dxa"/>
              <w:left w:w="108" w:type="dxa"/>
              <w:bottom w:w="0" w:type="dxa"/>
              <w:right w:w="108" w:type="dxa"/>
            </w:tcMar>
            <w:hideMark/>
          </w:tcPr>
          <w:p w14:paraId="06832F98" w14:textId="77777777" w:rsidR="004B6971" w:rsidRPr="004B6971" w:rsidRDefault="004B6971" w:rsidP="004B6971">
            <w:pPr>
              <w:spacing w:after="0" w:line="240" w:lineRule="auto"/>
              <w:ind w:left="-105"/>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1C58A3F" w14:textId="77777777" w:rsidR="004B6971" w:rsidRPr="004B6971" w:rsidRDefault="004B6971" w:rsidP="004B6971">
            <w:pPr>
              <w:spacing w:after="0" w:line="240" w:lineRule="auto"/>
              <w:ind w:right="-108"/>
              <w:jc w:val="center"/>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2557D49" w14:textId="77777777" w:rsidR="004B6971" w:rsidRPr="004B6971" w:rsidRDefault="004B6971" w:rsidP="004B6971">
            <w:pPr>
              <w:spacing w:after="0" w:line="240" w:lineRule="auto"/>
              <w:ind w:left="-108" w:firstLine="108"/>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 </w:t>
            </w:r>
          </w:p>
          <w:p w14:paraId="64B430A9" w14:textId="77777777" w:rsidR="004B6971" w:rsidRPr="004B6971" w:rsidRDefault="004B6971" w:rsidP="004B6971">
            <w:pPr>
              <w:spacing w:after="0" w:line="240" w:lineRule="auto"/>
              <w:ind w:left="-108" w:firstLine="108"/>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 </w:t>
            </w:r>
          </w:p>
        </w:tc>
      </w:tr>
      <w:tr w:rsidR="004B6971" w:rsidRPr="004B6971" w14:paraId="485C78AE" w14:textId="77777777" w:rsidTr="004B6971">
        <w:tc>
          <w:tcPr>
            <w:tcW w:w="3298" w:type="dxa"/>
            <w:shd w:val="clear" w:color="auto" w:fill="FCFCFC"/>
            <w:tcMar>
              <w:top w:w="0" w:type="dxa"/>
              <w:left w:w="108" w:type="dxa"/>
              <w:bottom w:w="0" w:type="dxa"/>
              <w:right w:w="108" w:type="dxa"/>
            </w:tcMar>
            <w:hideMark/>
          </w:tcPr>
          <w:p w14:paraId="0CF8E80C" w14:textId="77777777" w:rsidR="004B6971" w:rsidRPr="004B6971" w:rsidRDefault="004B6971" w:rsidP="004B6971">
            <w:pPr>
              <w:spacing w:after="0" w:line="240" w:lineRule="auto"/>
              <w:ind w:hanging="113"/>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43EAD52C" w14:textId="77777777" w:rsidR="004B6971" w:rsidRPr="004B6971" w:rsidRDefault="004B6971" w:rsidP="004B6971">
            <w:pPr>
              <w:spacing w:after="0" w:line="240" w:lineRule="auto"/>
              <w:ind w:right="-108"/>
              <w:jc w:val="center"/>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300D765" w14:textId="77777777" w:rsidR="004B6971" w:rsidRPr="004B6971" w:rsidRDefault="004B6971" w:rsidP="004B6971">
            <w:pPr>
              <w:spacing w:after="0" w:line="240" w:lineRule="auto"/>
              <w:ind w:left="-108" w:firstLine="108"/>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Світлана БОБРОВНИК</w:t>
            </w:r>
          </w:p>
          <w:p w14:paraId="7254126F" w14:textId="77777777" w:rsidR="004B6971" w:rsidRPr="004B6971" w:rsidRDefault="004B6971" w:rsidP="004B6971">
            <w:pPr>
              <w:spacing w:after="0" w:line="240" w:lineRule="auto"/>
              <w:ind w:left="-108" w:firstLine="108"/>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 </w:t>
            </w:r>
          </w:p>
          <w:p w14:paraId="1E5416E0" w14:textId="77777777" w:rsidR="004B6971" w:rsidRPr="004B6971" w:rsidRDefault="004B6971" w:rsidP="004B6971">
            <w:pPr>
              <w:spacing w:after="0" w:line="240" w:lineRule="auto"/>
              <w:ind w:left="-108" w:firstLine="108"/>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 </w:t>
            </w:r>
          </w:p>
          <w:p w14:paraId="1AFE4E3E" w14:textId="77777777" w:rsidR="004B6971" w:rsidRPr="004B6971" w:rsidRDefault="004B6971" w:rsidP="004B6971">
            <w:pPr>
              <w:spacing w:after="0" w:line="240" w:lineRule="auto"/>
              <w:ind w:left="-108" w:firstLine="108"/>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Олег БУЛУЛУКОВ</w:t>
            </w:r>
          </w:p>
          <w:p w14:paraId="290C6336" w14:textId="77777777" w:rsidR="004B6971" w:rsidRPr="004B6971" w:rsidRDefault="004B6971" w:rsidP="004B6971">
            <w:pPr>
              <w:spacing w:after="0" w:line="240" w:lineRule="auto"/>
              <w:ind w:left="-108" w:firstLine="108"/>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 </w:t>
            </w:r>
          </w:p>
          <w:p w14:paraId="5B46DB6B" w14:textId="77777777" w:rsidR="004B6971" w:rsidRPr="004B6971" w:rsidRDefault="004B6971" w:rsidP="004B6971">
            <w:pPr>
              <w:spacing w:after="0" w:line="240" w:lineRule="auto"/>
              <w:ind w:left="-108" w:firstLine="108"/>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 </w:t>
            </w:r>
          </w:p>
        </w:tc>
      </w:tr>
      <w:tr w:rsidR="004B6971" w:rsidRPr="004B6971" w14:paraId="43D0DD5A" w14:textId="77777777" w:rsidTr="004B6971">
        <w:tc>
          <w:tcPr>
            <w:tcW w:w="3298" w:type="dxa"/>
            <w:shd w:val="clear" w:color="auto" w:fill="FCFCFC"/>
            <w:tcMar>
              <w:top w:w="0" w:type="dxa"/>
              <w:left w:w="108" w:type="dxa"/>
              <w:bottom w:w="0" w:type="dxa"/>
              <w:right w:w="108" w:type="dxa"/>
            </w:tcMar>
            <w:hideMark/>
          </w:tcPr>
          <w:p w14:paraId="1E8E78C4" w14:textId="77777777" w:rsidR="004B6971" w:rsidRPr="004B6971" w:rsidRDefault="004B6971" w:rsidP="004B6971">
            <w:pPr>
              <w:spacing w:after="0" w:line="240" w:lineRule="auto"/>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ABBAA9A" w14:textId="77777777" w:rsidR="004B6971" w:rsidRPr="004B6971" w:rsidRDefault="004B6971" w:rsidP="004B6971">
            <w:pPr>
              <w:spacing w:after="0" w:line="240" w:lineRule="auto"/>
              <w:ind w:right="-108"/>
              <w:jc w:val="center"/>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C8CC702" w14:textId="77777777" w:rsidR="004B6971" w:rsidRPr="004B6971" w:rsidRDefault="004B6971" w:rsidP="004B6971">
            <w:pPr>
              <w:spacing w:after="0" w:line="240" w:lineRule="auto"/>
              <w:ind w:left="-108" w:firstLine="108"/>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Ніна ГАРБУЗА</w:t>
            </w:r>
          </w:p>
          <w:p w14:paraId="6FBB9B99" w14:textId="77777777" w:rsidR="004B6971" w:rsidRPr="004B6971" w:rsidRDefault="004B6971" w:rsidP="004B6971">
            <w:pPr>
              <w:spacing w:after="0" w:line="240" w:lineRule="auto"/>
              <w:ind w:left="-108" w:firstLine="108"/>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 </w:t>
            </w:r>
          </w:p>
          <w:p w14:paraId="0B4D30CD" w14:textId="77777777" w:rsidR="004B6971" w:rsidRPr="004B6971" w:rsidRDefault="004B6971" w:rsidP="004B6971">
            <w:pPr>
              <w:spacing w:after="0" w:line="240" w:lineRule="auto"/>
              <w:ind w:left="-108" w:firstLine="108"/>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 </w:t>
            </w:r>
          </w:p>
          <w:p w14:paraId="2B55D176" w14:textId="77777777" w:rsidR="004B6971" w:rsidRPr="004B6971" w:rsidRDefault="004B6971" w:rsidP="004B6971">
            <w:pPr>
              <w:spacing w:after="0" w:line="240" w:lineRule="auto"/>
              <w:ind w:left="-108" w:firstLine="108"/>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Катерина КОВАЛЬ</w:t>
            </w:r>
          </w:p>
          <w:p w14:paraId="16515D0F" w14:textId="77777777" w:rsidR="004B6971" w:rsidRPr="004B6971" w:rsidRDefault="004B6971" w:rsidP="004B6971">
            <w:pPr>
              <w:spacing w:after="0" w:line="240" w:lineRule="auto"/>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 </w:t>
            </w:r>
          </w:p>
          <w:p w14:paraId="4A6BBCF9" w14:textId="77777777" w:rsidR="004B6971" w:rsidRPr="004B6971" w:rsidRDefault="004B6971" w:rsidP="004B6971">
            <w:pPr>
              <w:spacing w:after="0" w:line="240" w:lineRule="auto"/>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 </w:t>
            </w:r>
          </w:p>
          <w:p w14:paraId="223D82F6" w14:textId="77777777" w:rsidR="004B6971" w:rsidRPr="004B6971" w:rsidRDefault="004B6971" w:rsidP="004B6971">
            <w:pPr>
              <w:spacing w:after="0" w:line="240" w:lineRule="auto"/>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Дмитро КУРИЛЕНКО</w:t>
            </w:r>
          </w:p>
          <w:p w14:paraId="2CD5DD6D" w14:textId="77777777" w:rsidR="004B6971" w:rsidRPr="004B6971" w:rsidRDefault="004B6971" w:rsidP="004B6971">
            <w:pPr>
              <w:spacing w:after="0" w:line="240" w:lineRule="auto"/>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 </w:t>
            </w:r>
          </w:p>
          <w:p w14:paraId="239C7212" w14:textId="77777777" w:rsidR="004B6971" w:rsidRPr="004B6971" w:rsidRDefault="004B6971" w:rsidP="004B6971">
            <w:pPr>
              <w:spacing w:after="0" w:line="240" w:lineRule="auto"/>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 </w:t>
            </w:r>
          </w:p>
        </w:tc>
      </w:tr>
      <w:tr w:rsidR="004B6971" w:rsidRPr="004B6971" w14:paraId="4ABC3421" w14:textId="77777777" w:rsidTr="004B6971">
        <w:trPr>
          <w:trHeight w:val="70"/>
        </w:trPr>
        <w:tc>
          <w:tcPr>
            <w:tcW w:w="3298" w:type="dxa"/>
            <w:shd w:val="clear" w:color="auto" w:fill="FCFCFC"/>
            <w:tcMar>
              <w:top w:w="0" w:type="dxa"/>
              <w:left w:w="108" w:type="dxa"/>
              <w:bottom w:w="0" w:type="dxa"/>
              <w:right w:w="108" w:type="dxa"/>
            </w:tcMar>
            <w:hideMark/>
          </w:tcPr>
          <w:p w14:paraId="3EC8A41B" w14:textId="77777777" w:rsidR="004B6971" w:rsidRPr="004B6971" w:rsidRDefault="004B6971" w:rsidP="004B6971">
            <w:pPr>
              <w:spacing w:after="0" w:line="240" w:lineRule="auto"/>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24C748E" w14:textId="77777777" w:rsidR="004B6971" w:rsidRPr="004B6971" w:rsidRDefault="004B6971" w:rsidP="004B6971">
            <w:pPr>
              <w:spacing w:after="0" w:line="240" w:lineRule="auto"/>
              <w:ind w:right="-108"/>
              <w:jc w:val="center"/>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A202FC5" w14:textId="77777777" w:rsidR="004B6971" w:rsidRPr="004B6971" w:rsidRDefault="004B6971" w:rsidP="004B6971">
            <w:pPr>
              <w:spacing w:after="0" w:line="240" w:lineRule="auto"/>
              <w:ind w:left="-108" w:firstLine="108"/>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Віталій МАВРОДІ</w:t>
            </w:r>
          </w:p>
          <w:p w14:paraId="7FD57DA4" w14:textId="77777777" w:rsidR="004B6971" w:rsidRPr="004B6971" w:rsidRDefault="004B6971" w:rsidP="004B6971">
            <w:pPr>
              <w:spacing w:after="0" w:line="240" w:lineRule="auto"/>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 </w:t>
            </w:r>
          </w:p>
          <w:p w14:paraId="3C41FE0E" w14:textId="77777777" w:rsidR="004B6971" w:rsidRPr="004B6971" w:rsidRDefault="004B6971" w:rsidP="004B6971">
            <w:pPr>
              <w:spacing w:after="0" w:line="240" w:lineRule="auto"/>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 </w:t>
            </w:r>
          </w:p>
        </w:tc>
      </w:tr>
      <w:tr w:rsidR="004B6971" w:rsidRPr="004B6971" w14:paraId="2285148D" w14:textId="77777777" w:rsidTr="004B6971">
        <w:tc>
          <w:tcPr>
            <w:tcW w:w="3298" w:type="dxa"/>
            <w:shd w:val="clear" w:color="auto" w:fill="FCFCFC"/>
            <w:tcMar>
              <w:top w:w="0" w:type="dxa"/>
              <w:left w:w="108" w:type="dxa"/>
              <w:bottom w:w="0" w:type="dxa"/>
              <w:right w:w="108" w:type="dxa"/>
            </w:tcMar>
            <w:hideMark/>
          </w:tcPr>
          <w:p w14:paraId="3128B60C" w14:textId="77777777" w:rsidR="004B6971" w:rsidRPr="004B6971" w:rsidRDefault="004B6971" w:rsidP="004B6971">
            <w:pPr>
              <w:spacing w:after="0" w:line="240" w:lineRule="auto"/>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1DCBEF5" w14:textId="77777777" w:rsidR="004B6971" w:rsidRPr="004B6971" w:rsidRDefault="004B6971" w:rsidP="004B6971">
            <w:pPr>
              <w:spacing w:after="0" w:line="240" w:lineRule="auto"/>
              <w:ind w:right="-108"/>
              <w:jc w:val="center"/>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w:t>
            </w:r>
          </w:p>
          <w:p w14:paraId="0C967341" w14:textId="77777777" w:rsidR="004B6971" w:rsidRPr="004B6971" w:rsidRDefault="004B6971" w:rsidP="004B6971">
            <w:pPr>
              <w:spacing w:after="0" w:line="240" w:lineRule="auto"/>
              <w:ind w:right="-108"/>
              <w:jc w:val="center"/>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w:t>
            </w:r>
          </w:p>
          <w:p w14:paraId="02D04B94" w14:textId="77777777" w:rsidR="004B6971" w:rsidRPr="004B6971" w:rsidRDefault="004B6971" w:rsidP="004B6971">
            <w:pPr>
              <w:spacing w:after="0" w:line="240" w:lineRule="auto"/>
              <w:ind w:right="-108"/>
              <w:jc w:val="center"/>
              <w:rPr>
                <w:rFonts w:ascii="Arial" w:eastAsia="Times New Roman" w:hAnsi="Arial" w:cs="Arial"/>
                <w:color w:val="363636"/>
                <w:sz w:val="24"/>
                <w:szCs w:val="24"/>
                <w:lang w:eastAsia="uk-UA"/>
              </w:rPr>
            </w:pPr>
            <w:r w:rsidRPr="004B697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BF01166" w14:textId="77777777" w:rsidR="004B6971" w:rsidRPr="004B6971" w:rsidRDefault="004B6971" w:rsidP="004B6971">
            <w:pPr>
              <w:spacing w:after="0" w:line="240" w:lineRule="auto"/>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Євгенія МНИШЕНКО</w:t>
            </w:r>
          </w:p>
          <w:p w14:paraId="13D839D3" w14:textId="77777777" w:rsidR="004B6971" w:rsidRPr="004B6971" w:rsidRDefault="004B6971" w:rsidP="004B6971">
            <w:pPr>
              <w:spacing w:after="0" w:line="240" w:lineRule="auto"/>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 </w:t>
            </w:r>
          </w:p>
          <w:p w14:paraId="692F06F5" w14:textId="77777777" w:rsidR="004B6971" w:rsidRPr="004B6971" w:rsidRDefault="004B6971" w:rsidP="004B6971">
            <w:pPr>
              <w:spacing w:after="0" w:line="240" w:lineRule="auto"/>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t> </w:t>
            </w:r>
          </w:p>
          <w:p w14:paraId="4C2AD6F3" w14:textId="77777777" w:rsidR="004B6971" w:rsidRPr="004B6971" w:rsidRDefault="004B6971" w:rsidP="004B6971">
            <w:pPr>
              <w:spacing w:after="0" w:line="240" w:lineRule="auto"/>
              <w:rPr>
                <w:rFonts w:ascii="Arial" w:eastAsia="Times New Roman" w:hAnsi="Arial" w:cs="Arial"/>
                <w:color w:val="363636"/>
                <w:sz w:val="24"/>
                <w:szCs w:val="24"/>
                <w:lang w:eastAsia="uk-UA"/>
              </w:rPr>
            </w:pPr>
            <w:r w:rsidRPr="004B6971">
              <w:rPr>
                <w:rFonts w:ascii="Times New Roman" w:eastAsia="Times New Roman" w:hAnsi="Times New Roman" w:cs="Times New Roman"/>
                <w:b/>
                <w:bCs/>
                <w:color w:val="363636"/>
                <w:sz w:val="28"/>
                <w:szCs w:val="28"/>
                <w:lang w:eastAsia="uk-UA"/>
              </w:rPr>
              <w:lastRenderedPageBreak/>
              <w:t>Тетяна СТЕПАНОВА</w:t>
            </w:r>
          </w:p>
        </w:tc>
      </w:tr>
    </w:tbl>
    <w:p w14:paraId="5F7CCF9E" w14:textId="66722AC1" w:rsidR="00B72EFE" w:rsidRPr="00D86F71" w:rsidRDefault="00B72EFE" w:rsidP="004B6971">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518B"/>
    <w:rsid w:val="00401AB7"/>
    <w:rsid w:val="00410B69"/>
    <w:rsid w:val="00416905"/>
    <w:rsid w:val="004412E2"/>
    <w:rsid w:val="004472D0"/>
    <w:rsid w:val="004A2611"/>
    <w:rsid w:val="004B6971"/>
    <w:rsid w:val="004D7E11"/>
    <w:rsid w:val="004F46E1"/>
    <w:rsid w:val="0050756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6C0A"/>
    <w:rsid w:val="00773174"/>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689"/>
    <w:rsid w:val="00935DA0"/>
    <w:rsid w:val="00940D5A"/>
    <w:rsid w:val="00957DD8"/>
    <w:rsid w:val="009724AA"/>
    <w:rsid w:val="009760EA"/>
    <w:rsid w:val="0098408F"/>
    <w:rsid w:val="00984830"/>
    <w:rsid w:val="009A19B8"/>
    <w:rsid w:val="009B5AD1"/>
    <w:rsid w:val="009B7D3F"/>
    <w:rsid w:val="009C7563"/>
    <w:rsid w:val="009D2AC3"/>
    <w:rsid w:val="009E2B40"/>
    <w:rsid w:val="00A10CB7"/>
    <w:rsid w:val="00A231AD"/>
    <w:rsid w:val="00A2455E"/>
    <w:rsid w:val="00A57CC5"/>
    <w:rsid w:val="00A6456D"/>
    <w:rsid w:val="00A65411"/>
    <w:rsid w:val="00A6570F"/>
    <w:rsid w:val="00A76ABE"/>
    <w:rsid w:val="00A85B24"/>
    <w:rsid w:val="00AC4367"/>
    <w:rsid w:val="00AE3D3B"/>
    <w:rsid w:val="00AF2B15"/>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23966</Words>
  <Characters>13661</Characters>
  <Application>Microsoft Office Word</Application>
  <DocSecurity>0</DocSecurity>
  <Lines>113</Lines>
  <Paragraphs>75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2026-04-06T09:57:00Z</dcterms:created>
  <dcterms:modified xsi:type="dcterms:W3CDTF">2026-04-06T09:57:00Z</dcterms:modified>
</cp:coreProperties>
</file>